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83FF8" w14:textId="77777777" w:rsidR="000146E3" w:rsidRPr="00AD53B7" w:rsidRDefault="00260339" w:rsidP="009C1786">
      <w:pPr>
        <w:jc w:val="center"/>
        <w:rPr>
          <w:b/>
        </w:rPr>
      </w:pPr>
      <w:r w:rsidRPr="00AD53B7">
        <w:rPr>
          <w:b/>
        </w:rPr>
        <w:t>DAVID R. UPTON</w:t>
      </w:r>
    </w:p>
    <w:p w14:paraId="2B5AF7B8" w14:textId="178C3A2D" w:rsidR="00BD0324" w:rsidRPr="00260339" w:rsidRDefault="00C34242" w:rsidP="009C1786">
      <w:pPr>
        <w:jc w:val="center"/>
      </w:pPr>
      <w:r>
        <w:t>September</w:t>
      </w:r>
      <w:r w:rsidR="00E62E5B">
        <w:t>,</w:t>
      </w:r>
      <w:r w:rsidR="0019310E">
        <w:t xml:space="preserve"> </w:t>
      </w:r>
      <w:r w:rsidR="00365E82">
        <w:t>20</w:t>
      </w:r>
      <w:r w:rsidR="009D2079">
        <w:t>2</w:t>
      </w:r>
      <w:r w:rsidR="00871B4A">
        <w:t>4</w:t>
      </w:r>
    </w:p>
    <w:p w14:paraId="5BDE1387" w14:textId="77777777" w:rsidR="009C1786" w:rsidRDefault="009C1786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12"/>
        <w:gridCol w:w="3728"/>
      </w:tblGrid>
      <w:tr w:rsidR="009C1786" w:rsidRPr="009C1786" w14:paraId="2291737A" w14:textId="77777777" w:rsidTr="00263000">
        <w:tc>
          <w:tcPr>
            <w:tcW w:w="5058" w:type="dxa"/>
          </w:tcPr>
          <w:p w14:paraId="719FF908" w14:textId="77777777" w:rsidR="009C1786" w:rsidRPr="009C1786" w:rsidRDefault="009C1786" w:rsidP="00263000">
            <w:r>
              <w:t>Department of Accounting</w:t>
            </w:r>
            <w:r w:rsidR="008464E9">
              <w:t xml:space="preserve"> </w:t>
            </w:r>
            <w:r w:rsidR="00263000">
              <w:t>and</w:t>
            </w:r>
            <w:r w:rsidR="008464E9">
              <w:t xml:space="preserve"> Finance</w:t>
            </w:r>
          </w:p>
        </w:tc>
        <w:tc>
          <w:tcPr>
            <w:tcW w:w="3798" w:type="dxa"/>
          </w:tcPr>
          <w:p w14:paraId="2121A3B1" w14:textId="77777777" w:rsidR="009C1786" w:rsidRPr="009C1786" w:rsidRDefault="00C82675" w:rsidP="00C82675">
            <w:pPr>
              <w:jc w:val="right"/>
            </w:pPr>
            <w:r>
              <w:t>Cell</w:t>
            </w:r>
            <w:r w:rsidR="009C1786">
              <w:t xml:space="preserve">: </w:t>
            </w:r>
            <w:r w:rsidR="00365E82">
              <w:t>336/</w:t>
            </w:r>
            <w:r>
              <w:t>706-3454</w:t>
            </w:r>
          </w:p>
        </w:tc>
      </w:tr>
      <w:tr w:rsidR="009C1786" w:rsidRPr="009C1786" w14:paraId="61E02EC9" w14:textId="77777777" w:rsidTr="00263000">
        <w:tc>
          <w:tcPr>
            <w:tcW w:w="5058" w:type="dxa"/>
          </w:tcPr>
          <w:p w14:paraId="4107CF4F" w14:textId="77777777" w:rsidR="009C1786" w:rsidRDefault="00365E82">
            <w:smartTag w:uri="urn:schemas-microsoft-com:office:smarttags" w:element="place">
              <w:smartTag w:uri="urn:schemas-microsoft-com:office:smarttags" w:element="PlaceName">
                <w:r>
                  <w:t>Bryan</w:t>
                </w:r>
              </w:smartTag>
              <w:r w:rsidR="009C1786" w:rsidRPr="009C1786">
                <w:t xml:space="preserve"> </w:t>
              </w:r>
              <w:smartTag w:uri="urn:schemas-microsoft-com:office:smarttags" w:element="PlaceName">
                <w:r w:rsidR="009C1786" w:rsidRPr="009C1786">
                  <w:t>School</w:t>
                </w:r>
              </w:smartTag>
            </w:smartTag>
            <w:r w:rsidR="009C1786">
              <w:t xml:space="preserve"> of Business</w:t>
            </w:r>
            <w:r>
              <w:t xml:space="preserve"> and Economics</w:t>
            </w:r>
          </w:p>
        </w:tc>
        <w:tc>
          <w:tcPr>
            <w:tcW w:w="3798" w:type="dxa"/>
          </w:tcPr>
          <w:p w14:paraId="63A8E82F" w14:textId="77777777" w:rsidR="009C1786" w:rsidRPr="009C1786" w:rsidRDefault="009C1786" w:rsidP="009E3015">
            <w:pPr>
              <w:jc w:val="right"/>
            </w:pPr>
            <w:r>
              <w:t xml:space="preserve">Office: </w:t>
            </w:r>
            <w:r w:rsidR="00365E82">
              <w:t>336/256-0186</w:t>
            </w:r>
          </w:p>
        </w:tc>
      </w:tr>
      <w:tr w:rsidR="009C1786" w:rsidRPr="009C1786" w14:paraId="31F6C164" w14:textId="77777777" w:rsidTr="00263000">
        <w:tc>
          <w:tcPr>
            <w:tcW w:w="5058" w:type="dxa"/>
          </w:tcPr>
          <w:p w14:paraId="706FBB72" w14:textId="77777777" w:rsidR="009C1786" w:rsidRPr="009C1786" w:rsidRDefault="00263000">
            <w:r>
              <w:t xml:space="preserve">The </w:t>
            </w:r>
            <w:r w:rsidR="009C1786">
              <w:t>University</w:t>
            </w:r>
            <w:r w:rsidR="00365E82">
              <w:t xml:space="preserve"> of North Carolina </w:t>
            </w:r>
            <w:r>
              <w:t xml:space="preserve">at </w:t>
            </w:r>
            <w:r w:rsidR="00365E82">
              <w:t>Greensboro</w:t>
            </w:r>
          </w:p>
        </w:tc>
        <w:tc>
          <w:tcPr>
            <w:tcW w:w="3798" w:type="dxa"/>
          </w:tcPr>
          <w:p w14:paraId="0976E9DF" w14:textId="77777777" w:rsidR="009C1786" w:rsidRPr="009C1786" w:rsidRDefault="00263000" w:rsidP="00263000">
            <w:pPr>
              <w:jc w:val="right"/>
            </w:pPr>
            <w:r>
              <w:t>Fax: 336/334-5580</w:t>
            </w:r>
          </w:p>
        </w:tc>
      </w:tr>
      <w:tr w:rsidR="009C1786" w:rsidRPr="009C1786" w14:paraId="3866EF5D" w14:textId="77777777" w:rsidTr="00263000">
        <w:tc>
          <w:tcPr>
            <w:tcW w:w="5058" w:type="dxa"/>
          </w:tcPr>
          <w:p w14:paraId="6265E7B4" w14:textId="77777777" w:rsidR="009C1786" w:rsidRPr="009C1786" w:rsidRDefault="00263000">
            <w:r>
              <w:t>Greensboro, NC 27402-6170</w:t>
            </w:r>
          </w:p>
        </w:tc>
        <w:tc>
          <w:tcPr>
            <w:tcW w:w="3798" w:type="dxa"/>
          </w:tcPr>
          <w:p w14:paraId="7A76BE14" w14:textId="77777777" w:rsidR="009C1786" w:rsidRPr="009C1786" w:rsidRDefault="00263000" w:rsidP="009C1786">
            <w:pPr>
              <w:jc w:val="right"/>
            </w:pPr>
            <w:r>
              <w:t>Email: drupton@uncg.edu</w:t>
            </w:r>
          </w:p>
        </w:tc>
      </w:tr>
      <w:tr w:rsidR="009C1786" w:rsidRPr="009C1786" w14:paraId="416DAB21" w14:textId="77777777" w:rsidTr="00263000">
        <w:tc>
          <w:tcPr>
            <w:tcW w:w="5058" w:type="dxa"/>
          </w:tcPr>
          <w:p w14:paraId="5FF9A46A" w14:textId="77777777" w:rsidR="009C1786" w:rsidRPr="009C1786" w:rsidRDefault="009C1786" w:rsidP="00263000"/>
        </w:tc>
        <w:tc>
          <w:tcPr>
            <w:tcW w:w="3798" w:type="dxa"/>
          </w:tcPr>
          <w:p w14:paraId="07256A5A" w14:textId="77777777" w:rsidR="009C1786" w:rsidRPr="009C1786" w:rsidRDefault="009C1786" w:rsidP="0044403B">
            <w:pPr>
              <w:jc w:val="right"/>
            </w:pPr>
          </w:p>
        </w:tc>
      </w:tr>
    </w:tbl>
    <w:p w14:paraId="7E790BB2" w14:textId="77777777" w:rsidR="000146E3" w:rsidRDefault="000146E3">
      <w:pPr>
        <w:rPr>
          <w:sz w:val="28"/>
          <w:szCs w:val="28"/>
        </w:rPr>
      </w:pPr>
    </w:p>
    <w:p w14:paraId="04C2A367" w14:textId="77777777" w:rsidR="000146E3" w:rsidRPr="00AD53B7" w:rsidRDefault="0093748A">
      <w:pPr>
        <w:rPr>
          <w:b/>
        </w:rPr>
      </w:pPr>
      <w:r>
        <w:rPr>
          <w:b/>
        </w:rPr>
        <w:t>EDUCATION</w:t>
      </w:r>
    </w:p>
    <w:p w14:paraId="2F236647" w14:textId="77777777" w:rsidR="00EE6341" w:rsidRDefault="0078045E" w:rsidP="00EE6341">
      <w:pPr>
        <w:tabs>
          <w:tab w:val="left" w:pos="360"/>
          <w:tab w:val="left" w:pos="1800"/>
        </w:tabs>
        <w:ind w:hanging="1440"/>
      </w:pPr>
      <w:r>
        <w:tab/>
      </w:r>
      <w:r w:rsidR="003C642E">
        <w:tab/>
      </w:r>
      <w:r>
        <w:t xml:space="preserve">Ph.D. </w:t>
      </w:r>
      <w:r>
        <w:tab/>
      </w:r>
      <w:smartTag w:uri="urn:schemas-microsoft-com:office:smarttags" w:element="PlaceName">
        <w:r>
          <w:t>Kelley</w:t>
        </w:r>
      </w:smartTag>
      <w:r>
        <w:t xml:space="preserve"> </w:t>
      </w:r>
      <w:smartTag w:uri="urn:schemas-microsoft-com:office:smarttags" w:element="PlaceName">
        <w:r>
          <w:t>School</w:t>
        </w:r>
      </w:smartTag>
      <w:r>
        <w:t xml:space="preserve"> of Business, </w:t>
      </w:r>
      <w:smartTag w:uri="urn:schemas-microsoft-com:office:smarttags" w:element="PlaceName">
        <w:r>
          <w:t>Indiana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Bloomington</w:t>
          </w:r>
        </w:smartTag>
        <w:r>
          <w:t xml:space="preserve">, </w:t>
        </w:r>
        <w:smartTag w:uri="urn:schemas-microsoft-com:office:smarttags" w:element="State">
          <w:r>
            <w:t>IN</w:t>
          </w:r>
        </w:smartTag>
      </w:smartTag>
      <w:r>
        <w:t xml:space="preserve">, </w:t>
      </w:r>
      <w:r w:rsidR="00EE6341">
        <w:t xml:space="preserve"> </w:t>
      </w:r>
    </w:p>
    <w:p w14:paraId="7C1773CD" w14:textId="77777777" w:rsidR="0078045E" w:rsidRDefault="00EE6341" w:rsidP="00EE6341">
      <w:pPr>
        <w:tabs>
          <w:tab w:val="left" w:pos="360"/>
          <w:tab w:val="left" w:pos="1800"/>
        </w:tabs>
        <w:ind w:hanging="1440"/>
      </w:pPr>
      <w:r>
        <w:tab/>
      </w:r>
      <w:r>
        <w:tab/>
      </w:r>
      <w:r>
        <w:tab/>
        <w:t xml:space="preserve">June </w:t>
      </w:r>
      <w:r w:rsidR="00365E82">
        <w:t>2006</w:t>
      </w:r>
    </w:p>
    <w:p w14:paraId="2AC280A7" w14:textId="77777777" w:rsidR="0078045E" w:rsidRDefault="0078045E" w:rsidP="003C642E">
      <w:pPr>
        <w:tabs>
          <w:tab w:val="left" w:pos="1800"/>
        </w:tabs>
      </w:pPr>
      <w:r>
        <w:tab/>
      </w:r>
      <w:r>
        <w:tab/>
        <w:t>Major Field: Accounting</w:t>
      </w:r>
    </w:p>
    <w:p w14:paraId="02CE3FD8" w14:textId="77777777" w:rsidR="0078045E" w:rsidRDefault="0078045E" w:rsidP="003C642E">
      <w:pPr>
        <w:ind w:left="1440" w:firstLine="720"/>
      </w:pPr>
      <w:r>
        <w:t>Minor Field: Psychology</w:t>
      </w:r>
    </w:p>
    <w:p w14:paraId="3D73E549" w14:textId="77777777" w:rsidR="0078045E" w:rsidRDefault="0078045E" w:rsidP="003C642E">
      <w:pPr>
        <w:ind w:left="1800"/>
      </w:pPr>
      <w:r>
        <w:t xml:space="preserve">Dissertation: </w:t>
      </w:r>
      <w:r w:rsidRPr="000F2339">
        <w:t>“</w:t>
      </w:r>
      <w:r>
        <w:t xml:space="preserve">Implications of </w:t>
      </w:r>
      <w:r w:rsidRPr="000F2339">
        <w:t>Social Value Orientation</w:t>
      </w:r>
      <w:r>
        <w:t xml:space="preserve"> </w:t>
      </w:r>
      <w:r w:rsidR="00732B2B">
        <w:t>and Budget Levels o</w:t>
      </w:r>
      <w:r>
        <w:t>n Group</w:t>
      </w:r>
      <w:r w:rsidR="00732B2B">
        <w:t xml:space="preserve"> Performance</w:t>
      </w:r>
      <w:r>
        <w:t xml:space="preserve">” </w:t>
      </w:r>
    </w:p>
    <w:p w14:paraId="222FF49F" w14:textId="77777777" w:rsidR="000146E3" w:rsidRDefault="000146E3"/>
    <w:p w14:paraId="24C82CBD" w14:textId="77777777" w:rsidR="000146E3" w:rsidRDefault="0013798F" w:rsidP="002C258E">
      <w:pPr>
        <w:tabs>
          <w:tab w:val="left" w:pos="360"/>
          <w:tab w:val="left" w:pos="1800"/>
        </w:tabs>
      </w:pPr>
      <w:r>
        <w:tab/>
      </w:r>
      <w:r w:rsidR="000146E3">
        <w:t>M.</w:t>
      </w:r>
      <w:r w:rsidR="00AF11FE">
        <w:t>B</w:t>
      </w:r>
      <w:r w:rsidR="000146E3">
        <w:t>.</w:t>
      </w:r>
      <w:r w:rsidR="000146E3">
        <w:tab/>
      </w:r>
      <w:smartTag w:uri="urn:schemas-microsoft-com:office:smarttags" w:element="PlaceName">
        <w:r w:rsidR="000146E3">
          <w:t>Kelley</w:t>
        </w:r>
      </w:smartTag>
      <w:r w:rsidR="000146E3">
        <w:t xml:space="preserve"> </w:t>
      </w:r>
      <w:smartTag w:uri="urn:schemas-microsoft-com:office:smarttags" w:element="PlaceName">
        <w:r w:rsidR="000146E3">
          <w:t>School</w:t>
        </w:r>
      </w:smartTag>
      <w:r w:rsidR="000146E3">
        <w:t xml:space="preserve"> of Business, </w:t>
      </w:r>
      <w:smartTag w:uri="urn:schemas-microsoft-com:office:smarttags" w:element="PlaceName">
        <w:r w:rsidR="000146E3">
          <w:t>Indiana</w:t>
        </w:r>
      </w:smartTag>
      <w:r w:rsidR="000146E3">
        <w:t xml:space="preserve"> </w:t>
      </w:r>
      <w:smartTag w:uri="urn:schemas-microsoft-com:office:smarttags" w:element="PlaceType">
        <w:r w:rsidR="000146E3">
          <w:t>University</w:t>
        </w:r>
      </w:smartTag>
      <w:r w:rsidR="000146E3">
        <w:t xml:space="preserve">, </w:t>
      </w:r>
      <w:smartTag w:uri="urn:schemas-microsoft-com:office:smarttags" w:element="place">
        <w:smartTag w:uri="urn:schemas-microsoft-com:office:smarttags" w:element="City">
          <w:r w:rsidR="009C1786">
            <w:t>Bloomington</w:t>
          </w:r>
        </w:smartTag>
        <w:r w:rsidR="009C1786">
          <w:t xml:space="preserve">, </w:t>
        </w:r>
        <w:smartTag w:uri="urn:schemas-microsoft-com:office:smarttags" w:element="State">
          <w:r w:rsidR="009C1786">
            <w:t>IN</w:t>
          </w:r>
        </w:smartTag>
      </w:smartTag>
      <w:r w:rsidR="009C1786">
        <w:t xml:space="preserve">, </w:t>
      </w:r>
      <w:r w:rsidR="000146E3">
        <w:t>200</w:t>
      </w:r>
      <w:r w:rsidR="00392AA6">
        <w:t>3</w:t>
      </w:r>
    </w:p>
    <w:p w14:paraId="2E69123F" w14:textId="77777777" w:rsidR="000146E3" w:rsidRDefault="000146E3" w:rsidP="002C258E">
      <w:pPr>
        <w:tabs>
          <w:tab w:val="left" w:pos="1800"/>
        </w:tabs>
      </w:pPr>
      <w:r>
        <w:tab/>
      </w:r>
      <w:r>
        <w:tab/>
        <w:t>Major Field: Accounting</w:t>
      </w:r>
    </w:p>
    <w:p w14:paraId="0FEDCE96" w14:textId="77777777" w:rsidR="000146E3" w:rsidRDefault="000146E3" w:rsidP="002C258E">
      <w:pPr>
        <w:tabs>
          <w:tab w:val="left" w:pos="1800"/>
        </w:tabs>
      </w:pPr>
    </w:p>
    <w:p w14:paraId="311AFFD9" w14:textId="77777777" w:rsidR="000146E3" w:rsidRDefault="0013798F" w:rsidP="002C258E">
      <w:pPr>
        <w:tabs>
          <w:tab w:val="left" w:pos="360"/>
          <w:tab w:val="left" w:pos="1800"/>
        </w:tabs>
      </w:pPr>
      <w:r>
        <w:tab/>
      </w:r>
      <w:r w:rsidR="008834CE">
        <w:t>M.</w:t>
      </w:r>
      <w:r w:rsidR="000146E3">
        <w:t>B.</w:t>
      </w:r>
      <w:r w:rsidR="008834CE">
        <w:t>S</w:t>
      </w:r>
      <w:r w:rsidR="000146E3">
        <w:t>.</w:t>
      </w:r>
      <w:r w:rsidR="000146E3">
        <w:tab/>
      </w:r>
      <w:smartTag w:uri="urn:schemas-microsoft-com:office:smarttags" w:element="PlaceName">
        <w:r w:rsidR="008834CE">
          <w:t>Massey</w:t>
        </w:r>
      </w:smartTag>
      <w:r w:rsidR="008834CE">
        <w:t xml:space="preserve"> </w:t>
      </w:r>
      <w:smartTag w:uri="urn:schemas-microsoft-com:office:smarttags" w:element="PlaceType">
        <w:r w:rsidR="008834CE">
          <w:t>University</w:t>
        </w:r>
      </w:smartTag>
      <w:r w:rsidR="008834CE">
        <w:t xml:space="preserve">, Palmerston North, </w:t>
      </w:r>
      <w:smartTag w:uri="urn:schemas-microsoft-com:office:smarttags" w:element="place">
        <w:smartTag w:uri="urn:schemas-microsoft-com:office:smarttags" w:element="country-region">
          <w:r w:rsidR="008834CE">
            <w:t>New Zealand</w:t>
          </w:r>
        </w:smartTag>
      </w:smartTag>
      <w:r w:rsidR="008834CE">
        <w:t>,</w:t>
      </w:r>
      <w:r w:rsidR="004A7C1A">
        <w:t xml:space="preserve"> 1994</w:t>
      </w:r>
    </w:p>
    <w:p w14:paraId="73D5F9E0" w14:textId="77777777" w:rsidR="000146E3" w:rsidRDefault="000146E3" w:rsidP="002C258E">
      <w:pPr>
        <w:tabs>
          <w:tab w:val="left" w:pos="1800"/>
        </w:tabs>
      </w:pPr>
      <w:r>
        <w:tab/>
      </w:r>
      <w:r>
        <w:tab/>
        <w:t>Major Field: Accounting</w:t>
      </w:r>
    </w:p>
    <w:p w14:paraId="72E0029A" w14:textId="77777777" w:rsidR="000146E3" w:rsidRDefault="000146E3" w:rsidP="002C258E">
      <w:pPr>
        <w:tabs>
          <w:tab w:val="left" w:pos="1800"/>
        </w:tabs>
      </w:pPr>
    </w:p>
    <w:p w14:paraId="16D0D472" w14:textId="77777777" w:rsidR="004A7C1A" w:rsidRDefault="004A7C1A" w:rsidP="002C258E">
      <w:pPr>
        <w:tabs>
          <w:tab w:val="left" w:pos="360"/>
          <w:tab w:val="left" w:pos="1800"/>
        </w:tabs>
      </w:pPr>
      <w:r>
        <w:tab/>
        <w:t>Dip.Bus.Stud.</w:t>
      </w:r>
      <w:r>
        <w:tab/>
      </w:r>
      <w:smartTag w:uri="urn:schemas-microsoft-com:office:smarttags" w:element="PlaceName">
        <w:r>
          <w:t>Massey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Palmerston North, </w:t>
      </w:r>
      <w:smartTag w:uri="urn:schemas-microsoft-com:office:smarttags" w:element="place">
        <w:smartTag w:uri="urn:schemas-microsoft-com:office:smarttags" w:element="country-region">
          <w:r>
            <w:t>New Zealand</w:t>
          </w:r>
        </w:smartTag>
      </w:smartTag>
      <w:r>
        <w:t>, 1992</w:t>
      </w:r>
    </w:p>
    <w:p w14:paraId="6472CEB0" w14:textId="77777777" w:rsidR="004A7C1A" w:rsidRDefault="004A7C1A" w:rsidP="002C258E">
      <w:pPr>
        <w:tabs>
          <w:tab w:val="left" w:pos="1800"/>
        </w:tabs>
      </w:pPr>
      <w:r>
        <w:tab/>
      </w:r>
      <w:r>
        <w:tab/>
        <w:t>Major Field: Accounting</w:t>
      </w:r>
    </w:p>
    <w:p w14:paraId="23701566" w14:textId="77777777" w:rsidR="004A7C1A" w:rsidRDefault="004A7C1A" w:rsidP="002C258E">
      <w:pPr>
        <w:tabs>
          <w:tab w:val="left" w:pos="1800"/>
        </w:tabs>
      </w:pPr>
    </w:p>
    <w:p w14:paraId="1DF1AD45" w14:textId="77777777" w:rsidR="004A7C1A" w:rsidRDefault="004A7C1A" w:rsidP="002C258E">
      <w:pPr>
        <w:tabs>
          <w:tab w:val="left" w:pos="360"/>
          <w:tab w:val="left" w:pos="1800"/>
        </w:tabs>
      </w:pPr>
      <w:r>
        <w:tab/>
        <w:t>B.M.S.</w:t>
      </w:r>
      <w:r>
        <w:tab/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Waikato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Hamilton</w:t>
          </w:r>
        </w:smartTag>
        <w:r>
          <w:t xml:space="preserve">, </w:t>
        </w:r>
        <w:smartTag w:uri="urn:schemas-microsoft-com:office:smarttags" w:element="country-region">
          <w:r>
            <w:t>New Zealand</w:t>
          </w:r>
        </w:smartTag>
      </w:smartTag>
      <w:r>
        <w:t>, 1983</w:t>
      </w:r>
    </w:p>
    <w:p w14:paraId="5B90E0EB" w14:textId="77777777" w:rsidR="004A7C1A" w:rsidRDefault="004A7C1A" w:rsidP="002C258E">
      <w:pPr>
        <w:tabs>
          <w:tab w:val="left" w:pos="1800"/>
        </w:tabs>
      </w:pPr>
      <w:r>
        <w:tab/>
      </w:r>
      <w:r>
        <w:tab/>
        <w:t>Major Field: Management</w:t>
      </w:r>
    </w:p>
    <w:p w14:paraId="601181B1" w14:textId="77777777" w:rsidR="00B207A6" w:rsidRDefault="00B207A6" w:rsidP="002C258E">
      <w:pPr>
        <w:tabs>
          <w:tab w:val="left" w:pos="1800"/>
        </w:tabs>
      </w:pPr>
    </w:p>
    <w:p w14:paraId="1AA959D7" w14:textId="77777777" w:rsidR="0093748A" w:rsidRDefault="0093748A" w:rsidP="002C258E">
      <w:pPr>
        <w:tabs>
          <w:tab w:val="left" w:pos="1800"/>
        </w:tabs>
      </w:pPr>
    </w:p>
    <w:p w14:paraId="6DE84E37" w14:textId="77777777" w:rsidR="0093748A" w:rsidRPr="0093748A" w:rsidRDefault="0093748A" w:rsidP="002C258E">
      <w:pPr>
        <w:tabs>
          <w:tab w:val="left" w:pos="1800"/>
        </w:tabs>
        <w:rPr>
          <w:b/>
        </w:rPr>
      </w:pPr>
      <w:r w:rsidRPr="0093748A">
        <w:rPr>
          <w:b/>
        </w:rPr>
        <w:t>PROFESSIONAL CERTIFICATION</w:t>
      </w:r>
    </w:p>
    <w:p w14:paraId="17178AF7" w14:textId="77777777" w:rsidR="004A7C1A" w:rsidRDefault="00B207A6" w:rsidP="00AF0E99">
      <w:pPr>
        <w:tabs>
          <w:tab w:val="left" w:pos="360"/>
          <w:tab w:val="left" w:pos="1800"/>
        </w:tabs>
        <w:ind w:left="1440" w:hanging="1440"/>
      </w:pPr>
      <w:r>
        <w:tab/>
        <w:t>C</w:t>
      </w:r>
      <w:r w:rsidR="00904F02">
        <w:t>.</w:t>
      </w:r>
      <w:r>
        <w:t>A</w:t>
      </w:r>
      <w:r w:rsidR="00904F02">
        <w:t>.</w:t>
      </w:r>
      <w:r w:rsidR="00904F02">
        <w:tab/>
      </w:r>
      <w:r>
        <w:t>Member of the Institute of Chart</w:t>
      </w:r>
      <w:r w:rsidR="00AF0E99">
        <w:t>ered Accountants of New Zealand from 1994 - 2014</w:t>
      </w:r>
    </w:p>
    <w:p w14:paraId="7D3AEB69" w14:textId="77777777" w:rsidR="0013798F" w:rsidRDefault="0013798F"/>
    <w:p w14:paraId="58661880" w14:textId="77777777" w:rsidR="0093748A" w:rsidRDefault="0093748A"/>
    <w:p w14:paraId="5FC6BBFE" w14:textId="77777777" w:rsidR="0093748A" w:rsidRPr="0093748A" w:rsidRDefault="0093748A">
      <w:pPr>
        <w:rPr>
          <w:b/>
        </w:rPr>
      </w:pPr>
      <w:r w:rsidRPr="0093748A">
        <w:rPr>
          <w:b/>
        </w:rPr>
        <w:t>PROFESSIONAL AFFILIATIONS</w:t>
      </w:r>
    </w:p>
    <w:p w14:paraId="7CD6CE85" w14:textId="77777777" w:rsidR="0093748A" w:rsidRDefault="0093748A">
      <w:r>
        <w:t>American Accounting Association</w:t>
      </w:r>
    </w:p>
    <w:p w14:paraId="3D8ECB91" w14:textId="77777777" w:rsidR="00AF1C39" w:rsidRDefault="00AF1C39">
      <w:pPr>
        <w:rPr>
          <w:b/>
        </w:rPr>
      </w:pPr>
    </w:p>
    <w:p w14:paraId="2A244069" w14:textId="77777777" w:rsidR="00AF1C39" w:rsidRDefault="00AF1C39">
      <w:pPr>
        <w:rPr>
          <w:b/>
        </w:rPr>
      </w:pPr>
    </w:p>
    <w:p w14:paraId="4BC7C19A" w14:textId="77777777" w:rsidR="0013798F" w:rsidRPr="00AD53B7" w:rsidRDefault="00B207A6">
      <w:pPr>
        <w:rPr>
          <w:b/>
        </w:rPr>
      </w:pPr>
      <w:r w:rsidRPr="00AD53B7">
        <w:rPr>
          <w:b/>
        </w:rPr>
        <w:t>RESEARCH AND TEACHING INTERESTS</w:t>
      </w:r>
    </w:p>
    <w:p w14:paraId="46EA1979" w14:textId="77777777" w:rsidR="0013798F" w:rsidRDefault="0013798F" w:rsidP="00BB2252">
      <w:pPr>
        <w:tabs>
          <w:tab w:val="left" w:pos="360"/>
          <w:tab w:val="left" w:pos="1440"/>
        </w:tabs>
        <w:ind w:left="1440" w:hanging="1440"/>
      </w:pPr>
      <w:r>
        <w:tab/>
        <w:t xml:space="preserve">Research: </w:t>
      </w:r>
      <w:r w:rsidR="00BB2252">
        <w:tab/>
      </w:r>
      <w:r w:rsidR="00AF11FE">
        <w:t xml:space="preserve">Managerial </w:t>
      </w:r>
      <w:r w:rsidR="00B17B73">
        <w:t>A</w:t>
      </w:r>
      <w:r w:rsidR="00AF11FE">
        <w:t xml:space="preserve">ccounting, Experimental </w:t>
      </w:r>
      <w:r w:rsidR="00B17B73">
        <w:t>Me</w:t>
      </w:r>
      <w:r w:rsidR="002E0B57">
        <w:t>thods</w:t>
      </w:r>
    </w:p>
    <w:p w14:paraId="1DE0125F" w14:textId="77777777" w:rsidR="0013798F" w:rsidRPr="0013798F" w:rsidRDefault="0013798F" w:rsidP="0013798F">
      <w:pPr>
        <w:tabs>
          <w:tab w:val="left" w:pos="360"/>
        </w:tabs>
      </w:pPr>
      <w:r>
        <w:tab/>
        <w:t xml:space="preserve">Teaching: </w:t>
      </w:r>
      <w:r w:rsidR="00BB2252">
        <w:tab/>
      </w:r>
      <w:r w:rsidR="00AF1C39">
        <w:t xml:space="preserve">Cost and </w:t>
      </w:r>
      <w:r w:rsidR="008834CE">
        <w:t>Managerial</w:t>
      </w:r>
      <w:r>
        <w:t xml:space="preserve"> </w:t>
      </w:r>
      <w:r w:rsidR="00B17B73">
        <w:t>A</w:t>
      </w:r>
      <w:r w:rsidR="00E55098">
        <w:t>ccounting</w:t>
      </w:r>
    </w:p>
    <w:p w14:paraId="382D9111" w14:textId="77777777" w:rsidR="000146E3" w:rsidRDefault="000146E3"/>
    <w:p w14:paraId="472308C0" w14:textId="77777777" w:rsidR="003C642E" w:rsidRDefault="003C642E"/>
    <w:p w14:paraId="00CF9270" w14:textId="77777777" w:rsidR="00FE0879" w:rsidRDefault="00FE0879"/>
    <w:p w14:paraId="24902F76" w14:textId="77777777" w:rsidR="00FE0879" w:rsidRDefault="00FE0879"/>
    <w:p w14:paraId="261383D8" w14:textId="77777777" w:rsidR="002B1B00" w:rsidRDefault="00B207A6" w:rsidP="002B1B00">
      <w:pPr>
        <w:rPr>
          <w:b/>
        </w:rPr>
      </w:pPr>
      <w:r w:rsidRPr="00AD53B7">
        <w:rPr>
          <w:b/>
        </w:rPr>
        <w:lastRenderedPageBreak/>
        <w:t>TEACHING EXPERIENCE</w:t>
      </w:r>
    </w:p>
    <w:p w14:paraId="070A2F6A" w14:textId="77777777" w:rsidR="00C86A5E" w:rsidRDefault="00C86A5E" w:rsidP="003F5D4C">
      <w:pPr>
        <w:tabs>
          <w:tab w:val="left" w:pos="360"/>
          <w:tab w:val="left" w:pos="1800"/>
        </w:tabs>
        <w:ind w:left="1800" w:hanging="1800"/>
      </w:pPr>
      <w:r>
        <w:tab/>
        <w:t>2014</w:t>
      </w:r>
      <w:r>
        <w:tab/>
        <w:t>Visiting Professor, Fachhochschule</w:t>
      </w:r>
      <w:r w:rsidR="00BA34FD">
        <w:t xml:space="preserve"> (University of Applied Sciences) Worms, Germany. Taught 1400-Advanced International Controlling in the International Business Administration Master’s program in a one-week format.</w:t>
      </w:r>
    </w:p>
    <w:p w14:paraId="2CC9B187" w14:textId="77777777" w:rsidR="003C5793" w:rsidRDefault="00C86A5E" w:rsidP="003F5D4C">
      <w:pPr>
        <w:tabs>
          <w:tab w:val="left" w:pos="360"/>
          <w:tab w:val="left" w:pos="1800"/>
        </w:tabs>
        <w:ind w:left="1800" w:hanging="1800"/>
      </w:pPr>
      <w:r>
        <w:tab/>
      </w:r>
      <w:r w:rsidR="00365E82">
        <w:t>2005</w:t>
      </w:r>
      <w:r w:rsidR="003C5793">
        <w:t>-present</w:t>
      </w:r>
      <w:r w:rsidR="00365E82">
        <w:tab/>
      </w:r>
      <w:r>
        <w:t xml:space="preserve">Associate Professor (2012) </w:t>
      </w:r>
      <w:r w:rsidR="00C41196">
        <w:t>Assistant Professor</w:t>
      </w:r>
      <w:r w:rsidR="00365E82">
        <w:t xml:space="preserve">, </w:t>
      </w:r>
      <w:r w:rsidR="003F5D4C">
        <w:t xml:space="preserve">ACC-330 </w:t>
      </w:r>
      <w:r w:rsidR="00365E82">
        <w:t xml:space="preserve">Cost Accounting, </w:t>
      </w:r>
      <w:r w:rsidR="00F37FB6">
        <w:t xml:space="preserve">ACC-202 Managerial Accounting, </w:t>
      </w:r>
      <w:r w:rsidR="003C5793">
        <w:t>MBA-612 Cost Management Systems</w:t>
      </w:r>
      <w:r>
        <w:t>, MBA-602 Financial and Managerial Accounting</w:t>
      </w:r>
    </w:p>
    <w:p w14:paraId="50AC4E7A" w14:textId="77777777" w:rsidR="00365E82" w:rsidRDefault="003C5793" w:rsidP="003F5D4C">
      <w:pPr>
        <w:tabs>
          <w:tab w:val="left" w:pos="360"/>
          <w:tab w:val="left" w:pos="1800"/>
        </w:tabs>
        <w:ind w:left="1800" w:hanging="1800"/>
      </w:pPr>
      <w:r>
        <w:tab/>
      </w:r>
      <w:r>
        <w:tab/>
      </w:r>
      <w:r w:rsidR="00365E82">
        <w:t>U</w:t>
      </w:r>
      <w:r w:rsidR="0093748A">
        <w:t>niversity of North Carolina at Greensboro</w:t>
      </w:r>
    </w:p>
    <w:p w14:paraId="7D4B6E44" w14:textId="77777777" w:rsidR="00B17B73" w:rsidRDefault="00365E82" w:rsidP="00B17B73">
      <w:pPr>
        <w:tabs>
          <w:tab w:val="left" w:pos="360"/>
          <w:tab w:val="left" w:pos="1800"/>
        </w:tabs>
      </w:pPr>
      <w:r>
        <w:tab/>
      </w:r>
      <w:r w:rsidR="00B17B73">
        <w:t>2004, 2005</w:t>
      </w:r>
      <w:r w:rsidR="00B17B73">
        <w:tab/>
        <w:t>Adjunct Lecturer, Cost Accounting</w:t>
      </w:r>
    </w:p>
    <w:p w14:paraId="51D21FA3" w14:textId="77777777" w:rsidR="00B17B73" w:rsidRDefault="00B17B73" w:rsidP="00B17B73">
      <w:pPr>
        <w:tabs>
          <w:tab w:val="left" w:pos="360"/>
          <w:tab w:val="left" w:pos="1800"/>
        </w:tabs>
      </w:pPr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>
            <w:t>Indiana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051490A7" w14:textId="77777777" w:rsidR="00B17B73" w:rsidRDefault="00B17B73" w:rsidP="00B17B73">
      <w:pPr>
        <w:ind w:left="1800" w:hanging="1440"/>
      </w:pPr>
      <w:r>
        <w:t>2002, 2003</w:t>
      </w:r>
      <w:r>
        <w:tab/>
        <w:t>Discussion section leader, Introduction to Managerial Accounting</w:t>
      </w:r>
    </w:p>
    <w:p w14:paraId="00FE0162" w14:textId="77777777" w:rsidR="00B17B73" w:rsidRDefault="00B17B73" w:rsidP="00B17B73">
      <w:pPr>
        <w:ind w:left="1800"/>
      </w:pPr>
      <w:smartTag w:uri="urn:schemas-microsoft-com:office:smarttags" w:element="place">
        <w:smartTag w:uri="urn:schemas-microsoft-com:office:smarttags" w:element="PlaceName">
          <w:r>
            <w:t>Indiana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2B87AE3F" w14:textId="77777777" w:rsidR="00B17B73" w:rsidRDefault="00E55098" w:rsidP="009A4D32">
      <w:pPr>
        <w:tabs>
          <w:tab w:val="left" w:pos="360"/>
          <w:tab w:val="left" w:pos="1800"/>
        </w:tabs>
      </w:pPr>
      <w:r>
        <w:tab/>
      </w:r>
      <w:r w:rsidR="008834CE">
        <w:t>1999, 2003</w:t>
      </w:r>
      <w:r w:rsidR="009A4D32">
        <w:tab/>
      </w:r>
      <w:r>
        <w:t xml:space="preserve">Lecturer, </w:t>
      </w:r>
      <w:r w:rsidR="008834CE">
        <w:t>Introduction to Managerial Accounting</w:t>
      </w:r>
    </w:p>
    <w:p w14:paraId="0F346FB9" w14:textId="77777777" w:rsidR="00E55098" w:rsidRDefault="00B17B73" w:rsidP="009A4D32">
      <w:pPr>
        <w:tabs>
          <w:tab w:val="left" w:pos="360"/>
          <w:tab w:val="left" w:pos="1800"/>
        </w:tabs>
      </w:pPr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 w:rsidR="000F2339">
            <w:t>Indiana</w:t>
          </w:r>
        </w:smartTag>
        <w:r w:rsidR="000F2339">
          <w:t xml:space="preserve"> </w:t>
        </w:r>
        <w:smartTag w:uri="urn:schemas-microsoft-com:office:smarttags" w:element="PlaceType">
          <w:r w:rsidR="000F2339">
            <w:t>University</w:t>
          </w:r>
        </w:smartTag>
      </w:smartTag>
    </w:p>
    <w:p w14:paraId="69AEBA19" w14:textId="77777777" w:rsidR="00B17B73" w:rsidRDefault="00362626" w:rsidP="00B17B73">
      <w:pPr>
        <w:tabs>
          <w:tab w:val="left" w:pos="360"/>
        </w:tabs>
        <w:ind w:left="1800" w:hanging="1440"/>
      </w:pPr>
      <w:r>
        <w:t>1991-1999</w:t>
      </w:r>
      <w:r w:rsidR="00B17B73">
        <w:tab/>
        <w:t xml:space="preserve">Graduate Assistant/Assistant Lecturer/Lecturer, Managerial Accounting </w:t>
      </w:r>
    </w:p>
    <w:p w14:paraId="6F2647E1" w14:textId="77777777" w:rsidR="00B17B73" w:rsidRDefault="00B17B73" w:rsidP="00B17B73">
      <w:pPr>
        <w:tabs>
          <w:tab w:val="left" w:pos="360"/>
        </w:tabs>
        <w:ind w:left="1800" w:hanging="1440"/>
      </w:pPr>
      <w:r>
        <w:tab/>
      </w:r>
      <w:smartTag w:uri="urn:schemas-microsoft-com:office:smarttags" w:element="PlaceName">
        <w:r>
          <w:t>Massey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Palmerston North, </w:t>
      </w:r>
      <w:smartTag w:uri="urn:schemas-microsoft-com:office:smarttags" w:element="country-region">
        <w:smartTag w:uri="urn:schemas-microsoft-com:office:smarttags" w:element="place">
          <w:r>
            <w:t>New Zealand</w:t>
          </w:r>
        </w:smartTag>
      </w:smartTag>
      <w:r>
        <w:t xml:space="preserve"> </w:t>
      </w:r>
    </w:p>
    <w:p w14:paraId="2AA06F63" w14:textId="77777777" w:rsidR="00AF1C39" w:rsidRDefault="00AF1C39" w:rsidP="00AF1C39">
      <w:pPr>
        <w:rPr>
          <w:b/>
        </w:rPr>
      </w:pPr>
    </w:p>
    <w:p w14:paraId="67DDEB20" w14:textId="77777777" w:rsidR="00AF1C39" w:rsidRDefault="00AF1C39" w:rsidP="00AF1C39">
      <w:pPr>
        <w:rPr>
          <w:b/>
        </w:rPr>
      </w:pPr>
    </w:p>
    <w:p w14:paraId="47921360" w14:textId="77777777" w:rsidR="00AF1C39" w:rsidRPr="00AD53B7" w:rsidRDefault="00AF1C39" w:rsidP="00AF1C39">
      <w:pPr>
        <w:rPr>
          <w:b/>
        </w:rPr>
      </w:pPr>
      <w:r w:rsidRPr="00AD53B7">
        <w:rPr>
          <w:b/>
        </w:rPr>
        <w:t>PROFESSIONAL EXPERIENCE</w:t>
      </w:r>
    </w:p>
    <w:p w14:paraId="354B398D" w14:textId="77777777" w:rsidR="00AF1C39" w:rsidRDefault="00AF1C39" w:rsidP="00AF1C39">
      <w:pPr>
        <w:tabs>
          <w:tab w:val="left" w:pos="360"/>
          <w:tab w:val="left" w:pos="1800"/>
        </w:tabs>
        <w:ind w:left="1800" w:hanging="1440"/>
      </w:pPr>
      <w:r>
        <w:t>1983–1987</w:t>
      </w:r>
      <w:r>
        <w:tab/>
        <w:t>Management Trainee and Marketing Officer for FCOS (a provincial ‘Stock &amp; Station’/Retailing organization), New Plymouth, New Zealand</w:t>
      </w:r>
    </w:p>
    <w:p w14:paraId="21EBA247" w14:textId="77777777" w:rsidR="00AF1C39" w:rsidRDefault="00AF1C39" w:rsidP="00AF1C39">
      <w:pPr>
        <w:tabs>
          <w:tab w:val="left" w:pos="360"/>
          <w:tab w:val="left" w:pos="2340"/>
        </w:tabs>
        <w:ind w:left="360"/>
      </w:pPr>
    </w:p>
    <w:p w14:paraId="67BD3F47" w14:textId="77777777" w:rsidR="002E0B57" w:rsidRDefault="002E0B57" w:rsidP="00E55098">
      <w:pPr>
        <w:tabs>
          <w:tab w:val="left" w:pos="360"/>
        </w:tabs>
      </w:pPr>
    </w:p>
    <w:p w14:paraId="62317D8D" w14:textId="77777777" w:rsidR="008834CE" w:rsidRDefault="00B207A6" w:rsidP="008834CE">
      <w:pPr>
        <w:tabs>
          <w:tab w:val="left" w:pos="360"/>
        </w:tabs>
        <w:rPr>
          <w:b/>
        </w:rPr>
      </w:pPr>
      <w:r w:rsidRPr="00AD53B7">
        <w:rPr>
          <w:b/>
        </w:rPr>
        <w:t>PUBLICATIONS</w:t>
      </w:r>
    </w:p>
    <w:p w14:paraId="3CBFC406" w14:textId="63E64ADA" w:rsidR="004F7CD7" w:rsidRDefault="00B54680" w:rsidP="00244FD6">
      <w:pPr>
        <w:pStyle w:val="ListParagraph"/>
        <w:numPr>
          <w:ilvl w:val="0"/>
          <w:numId w:val="7"/>
        </w:numPr>
        <w:tabs>
          <w:tab w:val="left" w:pos="360"/>
        </w:tabs>
        <w:rPr>
          <w:rFonts w:eastAsia="Calibri"/>
        </w:rPr>
      </w:pPr>
      <w:bookmarkStart w:id="0" w:name="_Hlk504556427"/>
      <w:r w:rsidRPr="00244FD6">
        <w:rPr>
          <w:rFonts w:eastAsia="Calibri"/>
        </w:rPr>
        <w:t>Harden, J.W. and D. R. Upton. 202</w:t>
      </w:r>
      <w:r>
        <w:rPr>
          <w:rFonts w:eastAsia="Calibri"/>
        </w:rPr>
        <w:t>3</w:t>
      </w:r>
      <w:r w:rsidRPr="00244FD6">
        <w:rPr>
          <w:rFonts w:eastAsia="Calibri"/>
        </w:rPr>
        <w:t xml:space="preserve">. </w:t>
      </w:r>
      <w:r w:rsidR="005A5975">
        <w:rPr>
          <w:rFonts w:eastAsia="Calibri"/>
        </w:rPr>
        <w:t>P</w:t>
      </w:r>
      <w:r w:rsidR="005A5975" w:rsidRPr="005A5975">
        <w:rPr>
          <w:rFonts w:eastAsia="Calibri"/>
        </w:rPr>
        <w:t>artnership taxation</w:t>
      </w:r>
      <w:r w:rsidR="00844C02">
        <w:rPr>
          <w:rFonts w:eastAsia="Calibri"/>
        </w:rPr>
        <w:t xml:space="preserve"> – is it a partnership?</w:t>
      </w:r>
      <w:r w:rsidRPr="00244FD6">
        <w:rPr>
          <w:rFonts w:eastAsia="Calibri"/>
        </w:rPr>
        <w:t xml:space="preserve"> </w:t>
      </w:r>
      <w:r w:rsidRPr="00244FD6">
        <w:rPr>
          <w:rFonts w:eastAsia="Calibri"/>
          <w:i/>
          <w:iCs/>
        </w:rPr>
        <w:t>Strategic Finance</w:t>
      </w:r>
      <w:r w:rsidRPr="00244FD6">
        <w:rPr>
          <w:rFonts w:eastAsia="Calibri"/>
        </w:rPr>
        <w:t>. 10</w:t>
      </w:r>
      <w:r w:rsidR="000061FB">
        <w:rPr>
          <w:rFonts w:eastAsia="Calibri"/>
        </w:rPr>
        <w:t>4</w:t>
      </w:r>
      <w:r>
        <w:rPr>
          <w:rFonts w:eastAsia="Calibri"/>
        </w:rPr>
        <w:t>:</w:t>
      </w:r>
      <w:r w:rsidRPr="00244FD6">
        <w:rPr>
          <w:rFonts w:eastAsia="Calibri"/>
        </w:rPr>
        <w:t xml:space="preserve"> (1</w:t>
      </w:r>
      <w:r w:rsidR="00F0182A">
        <w:rPr>
          <w:rFonts w:eastAsia="Calibri"/>
        </w:rPr>
        <w:t>1</w:t>
      </w:r>
      <w:r>
        <w:rPr>
          <w:rFonts w:eastAsia="Calibri"/>
        </w:rPr>
        <w:t>,</w:t>
      </w:r>
      <w:r w:rsidRPr="00244FD6">
        <w:rPr>
          <w:rFonts w:eastAsia="Calibri"/>
        </w:rPr>
        <w:t xml:space="preserve"> </w:t>
      </w:r>
      <w:r w:rsidR="00F0182A">
        <w:rPr>
          <w:rFonts w:eastAsia="Calibri"/>
        </w:rPr>
        <w:t>May</w:t>
      </w:r>
      <w:r w:rsidRPr="00244FD6">
        <w:rPr>
          <w:rFonts w:eastAsia="Calibri"/>
        </w:rPr>
        <w:t>), 1</w:t>
      </w:r>
      <w:r w:rsidR="00551B59">
        <w:rPr>
          <w:rFonts w:eastAsia="Calibri"/>
        </w:rPr>
        <w:t>5</w:t>
      </w:r>
      <w:r w:rsidRPr="00244FD6">
        <w:rPr>
          <w:rFonts w:eastAsia="Calibri"/>
        </w:rPr>
        <w:t>-1</w:t>
      </w:r>
      <w:r w:rsidR="00551B59">
        <w:rPr>
          <w:rFonts w:eastAsia="Calibri"/>
        </w:rPr>
        <w:t>6.</w:t>
      </w:r>
    </w:p>
    <w:p w14:paraId="7F3869DD" w14:textId="77777777" w:rsidR="00B54680" w:rsidRPr="00B54680" w:rsidRDefault="00B54680" w:rsidP="00B54680">
      <w:pPr>
        <w:tabs>
          <w:tab w:val="left" w:pos="360"/>
        </w:tabs>
        <w:rPr>
          <w:rFonts w:eastAsia="Calibri"/>
        </w:rPr>
      </w:pPr>
    </w:p>
    <w:p w14:paraId="112AB185" w14:textId="57129704" w:rsidR="00244FD6" w:rsidRDefault="00244FD6" w:rsidP="00244FD6">
      <w:pPr>
        <w:pStyle w:val="ListParagraph"/>
        <w:numPr>
          <w:ilvl w:val="0"/>
          <w:numId w:val="7"/>
        </w:numPr>
        <w:tabs>
          <w:tab w:val="left" w:pos="360"/>
        </w:tabs>
        <w:rPr>
          <w:rFonts w:eastAsia="Calibri"/>
        </w:rPr>
      </w:pPr>
      <w:r w:rsidRPr="00244FD6">
        <w:rPr>
          <w:rFonts w:eastAsia="Calibri"/>
        </w:rPr>
        <w:t xml:space="preserve">Harden, J.W. and D. R. Upton. 2022. New Requirements for Cryptocurrency Transactions. </w:t>
      </w:r>
      <w:r w:rsidRPr="00244FD6">
        <w:rPr>
          <w:rFonts w:eastAsia="Calibri"/>
          <w:i/>
          <w:iCs/>
        </w:rPr>
        <w:t>Strategic Finance</w:t>
      </w:r>
      <w:r w:rsidRPr="00244FD6">
        <w:rPr>
          <w:rFonts w:eastAsia="Calibri"/>
        </w:rPr>
        <w:t>. 103</w:t>
      </w:r>
      <w:r>
        <w:rPr>
          <w:rFonts w:eastAsia="Calibri"/>
        </w:rPr>
        <w:t>:</w:t>
      </w:r>
      <w:r w:rsidRPr="00244FD6">
        <w:rPr>
          <w:rFonts w:eastAsia="Calibri"/>
        </w:rPr>
        <w:t xml:space="preserve"> (10</w:t>
      </w:r>
      <w:r>
        <w:rPr>
          <w:rFonts w:eastAsia="Calibri"/>
        </w:rPr>
        <w:t>,</w:t>
      </w:r>
      <w:r w:rsidRPr="00244FD6">
        <w:rPr>
          <w:rFonts w:eastAsia="Calibri"/>
        </w:rPr>
        <w:t xml:space="preserve"> April), 17-18.</w:t>
      </w:r>
    </w:p>
    <w:p w14:paraId="360CBBC7" w14:textId="77777777" w:rsidR="00244FD6" w:rsidRPr="00244FD6" w:rsidRDefault="00244FD6" w:rsidP="00244FD6">
      <w:pPr>
        <w:pStyle w:val="ListParagraph"/>
        <w:tabs>
          <w:tab w:val="left" w:pos="360"/>
        </w:tabs>
        <w:rPr>
          <w:rFonts w:eastAsia="Calibri"/>
        </w:rPr>
      </w:pPr>
    </w:p>
    <w:p w14:paraId="6E132628" w14:textId="4B4EA0F1" w:rsidR="00244FD6" w:rsidRDefault="00244FD6" w:rsidP="00244FD6">
      <w:pPr>
        <w:pStyle w:val="ListParagraph"/>
        <w:numPr>
          <w:ilvl w:val="0"/>
          <w:numId w:val="7"/>
        </w:numPr>
        <w:tabs>
          <w:tab w:val="left" w:pos="360"/>
        </w:tabs>
        <w:rPr>
          <w:rFonts w:eastAsia="Calibri"/>
        </w:rPr>
      </w:pPr>
      <w:r w:rsidRPr="00244FD6">
        <w:rPr>
          <w:rFonts w:eastAsia="Calibri"/>
        </w:rPr>
        <w:t xml:space="preserve">Harden, J.W. and D. R. Upton. 2022. Retroactive Changes to the Employee Retention Credit. </w:t>
      </w:r>
      <w:r w:rsidRPr="00244FD6">
        <w:rPr>
          <w:rFonts w:eastAsia="Calibri"/>
          <w:i/>
          <w:iCs/>
        </w:rPr>
        <w:t>Strategic Finance</w:t>
      </w:r>
      <w:r w:rsidRPr="00244FD6">
        <w:rPr>
          <w:rFonts w:eastAsia="Calibri"/>
        </w:rPr>
        <w:t>. 103</w:t>
      </w:r>
      <w:r>
        <w:rPr>
          <w:rFonts w:eastAsia="Calibri"/>
        </w:rPr>
        <w:t>:</w:t>
      </w:r>
      <w:r w:rsidRPr="00244FD6">
        <w:rPr>
          <w:rFonts w:eastAsia="Calibri"/>
        </w:rPr>
        <w:t xml:space="preserve"> (9</w:t>
      </w:r>
      <w:r>
        <w:rPr>
          <w:rFonts w:eastAsia="Calibri"/>
        </w:rPr>
        <w:t>,</w:t>
      </w:r>
      <w:r w:rsidRPr="00244FD6">
        <w:rPr>
          <w:rFonts w:eastAsia="Calibri"/>
        </w:rPr>
        <w:t xml:space="preserve"> March), 17-18.</w:t>
      </w:r>
    </w:p>
    <w:p w14:paraId="2A114586" w14:textId="77777777" w:rsidR="00244FD6" w:rsidRDefault="00244FD6" w:rsidP="00244FD6">
      <w:pPr>
        <w:pStyle w:val="ListParagraph"/>
        <w:tabs>
          <w:tab w:val="left" w:pos="360"/>
        </w:tabs>
        <w:rPr>
          <w:rFonts w:eastAsia="Calibri"/>
        </w:rPr>
      </w:pPr>
    </w:p>
    <w:p w14:paraId="717ED858" w14:textId="120F3FE6" w:rsidR="006E7F91" w:rsidRPr="006E7F91" w:rsidRDefault="006E7F91" w:rsidP="00033664">
      <w:pPr>
        <w:pStyle w:val="ListParagraph"/>
        <w:numPr>
          <w:ilvl w:val="0"/>
          <w:numId w:val="7"/>
        </w:numPr>
        <w:tabs>
          <w:tab w:val="left" w:pos="360"/>
        </w:tabs>
        <w:rPr>
          <w:rFonts w:eastAsia="Calibri"/>
        </w:rPr>
      </w:pPr>
      <w:r w:rsidRPr="006E7F91">
        <w:rPr>
          <w:rFonts w:eastAsia="Calibri"/>
        </w:rPr>
        <w:t>Harden, J. W. and D. R. Upton. 2021. Taxpa</w:t>
      </w:r>
      <w:r>
        <w:rPr>
          <w:rFonts w:eastAsia="Calibri"/>
        </w:rPr>
        <w:t>y</w:t>
      </w:r>
      <w:r w:rsidRPr="006E7F91">
        <w:rPr>
          <w:rFonts w:eastAsia="Calibri"/>
        </w:rPr>
        <w:t xml:space="preserve">er relief from net operating loss change. </w:t>
      </w:r>
      <w:r w:rsidRPr="006E7F91">
        <w:rPr>
          <w:rFonts w:eastAsia="Calibri"/>
          <w:i/>
        </w:rPr>
        <w:t>Strategic Finance</w:t>
      </w:r>
      <w:r w:rsidRPr="006E7F91">
        <w:rPr>
          <w:rFonts w:eastAsia="Calibri"/>
        </w:rPr>
        <w:t>, 10</w:t>
      </w:r>
      <w:r w:rsidR="005A6F2F">
        <w:rPr>
          <w:rFonts w:eastAsia="Calibri"/>
        </w:rPr>
        <w:t>3</w:t>
      </w:r>
      <w:r w:rsidRPr="006E7F91">
        <w:rPr>
          <w:rFonts w:eastAsia="Calibri"/>
        </w:rPr>
        <w:t>: (</w:t>
      </w:r>
      <w:r w:rsidR="005A6F2F">
        <w:rPr>
          <w:rFonts w:eastAsia="Calibri"/>
        </w:rPr>
        <w:t>4,</w:t>
      </w:r>
      <w:r w:rsidR="005A6F2F" w:rsidRPr="006E7F91">
        <w:rPr>
          <w:rFonts w:eastAsia="Calibri"/>
        </w:rPr>
        <w:t xml:space="preserve"> </w:t>
      </w:r>
      <w:r>
        <w:rPr>
          <w:rFonts w:eastAsia="Calibri"/>
        </w:rPr>
        <w:t>October</w:t>
      </w:r>
      <w:r w:rsidRPr="006E7F91">
        <w:rPr>
          <w:rFonts w:eastAsia="Calibri"/>
        </w:rPr>
        <w:t>), 1</w:t>
      </w:r>
      <w:r>
        <w:rPr>
          <w:rFonts w:eastAsia="Calibri"/>
        </w:rPr>
        <w:t>5</w:t>
      </w:r>
      <w:r w:rsidRPr="006E7F91">
        <w:rPr>
          <w:rFonts w:eastAsia="Calibri"/>
        </w:rPr>
        <w:t>-</w:t>
      </w:r>
      <w:r>
        <w:rPr>
          <w:rFonts w:eastAsia="Calibri"/>
        </w:rPr>
        <w:t>16.</w:t>
      </w:r>
    </w:p>
    <w:p w14:paraId="1B301503" w14:textId="77777777" w:rsidR="006E7F91" w:rsidRDefault="006E7F91" w:rsidP="006E7F91">
      <w:pPr>
        <w:pStyle w:val="ListParagraph"/>
        <w:tabs>
          <w:tab w:val="left" w:pos="360"/>
        </w:tabs>
        <w:rPr>
          <w:rFonts w:eastAsia="Calibri"/>
        </w:rPr>
      </w:pPr>
    </w:p>
    <w:p w14:paraId="6BFAAFDD" w14:textId="5DF0368E" w:rsidR="000D6A1A" w:rsidRPr="006E7F91" w:rsidRDefault="000D6A1A" w:rsidP="006E7F91">
      <w:pPr>
        <w:pStyle w:val="ListParagraph"/>
        <w:numPr>
          <w:ilvl w:val="0"/>
          <w:numId w:val="7"/>
        </w:numPr>
        <w:tabs>
          <w:tab w:val="left" w:pos="360"/>
        </w:tabs>
        <w:rPr>
          <w:rFonts w:eastAsia="Calibri"/>
        </w:rPr>
      </w:pPr>
      <w:r w:rsidRPr="006E7F91">
        <w:rPr>
          <w:rFonts w:eastAsia="Calibri"/>
        </w:rPr>
        <w:t xml:space="preserve">Curatola, A. P., J. W. Harden, J. W. Rinier, and D. R. Upton. 2020. Business </w:t>
      </w:r>
      <w:r w:rsidR="000736E4" w:rsidRPr="006E7F91">
        <w:rPr>
          <w:rFonts w:eastAsia="Calibri"/>
        </w:rPr>
        <w:t>tax</w:t>
      </w:r>
      <w:r w:rsidRPr="006E7F91">
        <w:rPr>
          <w:rFonts w:eastAsia="Calibri"/>
        </w:rPr>
        <w:t xml:space="preserve"> planning issues for 2021. </w:t>
      </w:r>
      <w:r w:rsidR="000736E4" w:rsidRPr="006E7F91">
        <w:rPr>
          <w:rFonts w:eastAsia="Calibri"/>
          <w:i/>
        </w:rPr>
        <w:t>Journal of Financial Service Professionals</w:t>
      </w:r>
      <w:r w:rsidR="000736E4" w:rsidRPr="006E7F91">
        <w:rPr>
          <w:rFonts w:eastAsia="Calibri"/>
        </w:rPr>
        <w:t xml:space="preserve">, 74: (6), </w:t>
      </w:r>
      <w:r w:rsidR="00094547" w:rsidRPr="006E7F91">
        <w:rPr>
          <w:rFonts w:eastAsia="Calibri"/>
        </w:rPr>
        <w:t>39-48.</w:t>
      </w:r>
    </w:p>
    <w:p w14:paraId="0B399D09" w14:textId="77777777" w:rsidR="000736E4" w:rsidRPr="000D6A1A" w:rsidRDefault="000736E4" w:rsidP="000736E4">
      <w:pPr>
        <w:pStyle w:val="ListParagraph"/>
        <w:tabs>
          <w:tab w:val="left" w:pos="360"/>
        </w:tabs>
        <w:rPr>
          <w:rFonts w:eastAsia="Calibri"/>
        </w:rPr>
      </w:pPr>
    </w:p>
    <w:p w14:paraId="3C4A1D8A" w14:textId="77777777" w:rsidR="000D6A1A" w:rsidRDefault="000736E4" w:rsidP="00810394">
      <w:pPr>
        <w:pStyle w:val="ListParagraph"/>
        <w:numPr>
          <w:ilvl w:val="0"/>
          <w:numId w:val="7"/>
        </w:numPr>
        <w:tabs>
          <w:tab w:val="left" w:pos="360"/>
        </w:tabs>
        <w:rPr>
          <w:rFonts w:eastAsia="Calibri"/>
        </w:rPr>
      </w:pPr>
      <w:r w:rsidRPr="008E0AA7">
        <w:rPr>
          <w:rFonts w:eastAsia="Calibri"/>
        </w:rPr>
        <w:lastRenderedPageBreak/>
        <w:t xml:space="preserve">Curatola, A. P., J. W. Harden, </w:t>
      </w:r>
      <w:r w:rsidRPr="000D6A1A">
        <w:rPr>
          <w:rFonts w:eastAsia="Calibri"/>
        </w:rPr>
        <w:t>J</w:t>
      </w:r>
      <w:r>
        <w:rPr>
          <w:rFonts w:eastAsia="Calibri"/>
        </w:rPr>
        <w:t>.</w:t>
      </w:r>
      <w:r w:rsidRPr="000D6A1A">
        <w:rPr>
          <w:rFonts w:eastAsia="Calibri"/>
        </w:rPr>
        <w:t xml:space="preserve"> W. Rinier</w:t>
      </w:r>
      <w:r>
        <w:rPr>
          <w:rFonts w:eastAsia="Calibri"/>
        </w:rPr>
        <w:t xml:space="preserve">, </w:t>
      </w:r>
      <w:r w:rsidRPr="008E0AA7">
        <w:rPr>
          <w:rFonts w:eastAsia="Calibri"/>
        </w:rPr>
        <w:t>and D. R. Upton. 20</w:t>
      </w:r>
      <w:r>
        <w:rPr>
          <w:rFonts w:eastAsia="Calibri"/>
        </w:rPr>
        <w:t xml:space="preserve">20. </w:t>
      </w:r>
      <w:r w:rsidR="000D6A1A" w:rsidRPr="000D6A1A">
        <w:rPr>
          <w:rFonts w:eastAsia="Calibri"/>
        </w:rPr>
        <w:t xml:space="preserve">Retirement </w:t>
      </w:r>
      <w:r>
        <w:rPr>
          <w:rFonts w:eastAsia="Calibri"/>
        </w:rPr>
        <w:t>i</w:t>
      </w:r>
      <w:r w:rsidR="000D6A1A" w:rsidRPr="000D6A1A">
        <w:rPr>
          <w:rFonts w:eastAsia="Calibri"/>
        </w:rPr>
        <w:t xml:space="preserve">ncome </w:t>
      </w:r>
      <w:r>
        <w:rPr>
          <w:rFonts w:eastAsia="Calibri"/>
        </w:rPr>
        <w:t>p</w:t>
      </w:r>
      <w:r w:rsidR="000D6A1A" w:rsidRPr="000D6A1A">
        <w:rPr>
          <w:rFonts w:eastAsia="Calibri"/>
        </w:rPr>
        <w:t xml:space="preserve">lanning </w:t>
      </w:r>
      <w:r>
        <w:rPr>
          <w:rFonts w:eastAsia="Calibri"/>
        </w:rPr>
        <w:t>i</w:t>
      </w:r>
      <w:r w:rsidR="000D6A1A" w:rsidRPr="000D6A1A">
        <w:rPr>
          <w:rFonts w:eastAsia="Calibri"/>
        </w:rPr>
        <w:t>ssues for 2021</w:t>
      </w:r>
      <w:r>
        <w:rPr>
          <w:rFonts w:eastAsia="Calibri"/>
        </w:rPr>
        <w:t xml:space="preserve">. </w:t>
      </w:r>
      <w:r w:rsidRPr="008E0AA7">
        <w:rPr>
          <w:rFonts w:eastAsia="Calibri"/>
          <w:i/>
        </w:rPr>
        <w:t>Journal of Financial Service Professionals</w:t>
      </w:r>
      <w:r w:rsidRPr="008E0AA7">
        <w:rPr>
          <w:rFonts w:eastAsia="Calibri"/>
        </w:rPr>
        <w:t>, 7</w:t>
      </w:r>
      <w:r>
        <w:rPr>
          <w:rFonts w:eastAsia="Calibri"/>
        </w:rPr>
        <w:t>4: (5), 82-92.</w:t>
      </w:r>
    </w:p>
    <w:p w14:paraId="025C049D" w14:textId="77777777" w:rsidR="000736E4" w:rsidRPr="000736E4" w:rsidRDefault="000736E4" w:rsidP="000736E4">
      <w:pPr>
        <w:tabs>
          <w:tab w:val="left" w:pos="360"/>
        </w:tabs>
        <w:rPr>
          <w:rFonts w:eastAsia="Calibri"/>
        </w:rPr>
      </w:pPr>
    </w:p>
    <w:p w14:paraId="1F29A778" w14:textId="77777777" w:rsidR="0094433A" w:rsidRPr="008E0AA7" w:rsidRDefault="0094433A" w:rsidP="008E0AA7">
      <w:pPr>
        <w:pStyle w:val="ListParagraph"/>
        <w:numPr>
          <w:ilvl w:val="0"/>
          <w:numId w:val="7"/>
        </w:numPr>
        <w:tabs>
          <w:tab w:val="left" w:pos="360"/>
        </w:tabs>
        <w:rPr>
          <w:rFonts w:eastAsia="Calibri"/>
        </w:rPr>
      </w:pPr>
      <w:r w:rsidRPr="008E0AA7">
        <w:rPr>
          <w:rFonts w:eastAsia="Calibri"/>
        </w:rPr>
        <w:t xml:space="preserve">Hardeck, I., J. W. Harden, and D. R. Upton. 2019. </w:t>
      </w:r>
      <w:r w:rsidRPr="00DB6A87">
        <w:t>Consumer reactions to tax avoidance</w:t>
      </w:r>
      <w:r w:rsidR="00B369D7">
        <w:t xml:space="preserve">: </w:t>
      </w:r>
      <w:r w:rsidRPr="00DB6A87">
        <w:t>Evidence from the United States and Germany</w:t>
      </w:r>
      <w:r>
        <w:t>.</w:t>
      </w:r>
      <w:r w:rsidRPr="008E0AA7">
        <w:rPr>
          <w:rFonts w:eastAsia="Calibri"/>
        </w:rPr>
        <w:t xml:space="preserve"> </w:t>
      </w:r>
      <w:r w:rsidRPr="008E0AA7">
        <w:rPr>
          <w:rFonts w:eastAsia="Calibri"/>
          <w:i/>
        </w:rPr>
        <w:t xml:space="preserve">Journal </w:t>
      </w:r>
      <w:r w:rsidR="00B369D7" w:rsidRPr="008E0AA7">
        <w:rPr>
          <w:rFonts w:eastAsia="Calibri"/>
          <w:i/>
        </w:rPr>
        <w:t xml:space="preserve">of </w:t>
      </w:r>
      <w:r w:rsidRPr="008E0AA7">
        <w:rPr>
          <w:rFonts w:eastAsia="Calibri"/>
          <w:i/>
        </w:rPr>
        <w:t>Business Ethics,</w:t>
      </w:r>
      <w:r w:rsidRPr="008E0AA7">
        <w:rPr>
          <w:rFonts w:eastAsia="Calibri"/>
        </w:rPr>
        <w:t xml:space="preserve"> https://doi-org.libproxy.uncg.edu/10.1007/s10551-019-04292-8</w:t>
      </w:r>
      <w:r w:rsidR="00B369D7" w:rsidRPr="008E0AA7">
        <w:rPr>
          <w:rFonts w:eastAsia="Calibri"/>
        </w:rPr>
        <w:t>.</w:t>
      </w:r>
    </w:p>
    <w:p w14:paraId="1C0A756C" w14:textId="77777777" w:rsidR="0094433A" w:rsidRDefault="0094433A" w:rsidP="00CD60E9">
      <w:pPr>
        <w:tabs>
          <w:tab w:val="left" w:pos="360"/>
        </w:tabs>
        <w:ind w:left="720" w:hanging="720"/>
        <w:rPr>
          <w:rFonts w:eastAsia="Calibri"/>
        </w:rPr>
      </w:pPr>
    </w:p>
    <w:p w14:paraId="58477E02" w14:textId="77777777" w:rsidR="00B2765E" w:rsidRPr="008E0AA7" w:rsidRDefault="00B2765E" w:rsidP="008E0AA7">
      <w:pPr>
        <w:pStyle w:val="ListParagraph"/>
        <w:numPr>
          <w:ilvl w:val="0"/>
          <w:numId w:val="7"/>
        </w:numPr>
        <w:tabs>
          <w:tab w:val="left" w:pos="360"/>
        </w:tabs>
        <w:rPr>
          <w:rFonts w:eastAsia="Calibri"/>
        </w:rPr>
      </w:pPr>
      <w:bookmarkStart w:id="1" w:name="_Hlk93497897"/>
      <w:r w:rsidRPr="008E0AA7">
        <w:rPr>
          <w:rFonts w:eastAsia="Calibri"/>
        </w:rPr>
        <w:t xml:space="preserve">Harden, J. W. and D. R. Upton. 2019. </w:t>
      </w:r>
      <w:r w:rsidR="00315EF3">
        <w:rPr>
          <w:rFonts w:eastAsia="Calibri"/>
        </w:rPr>
        <w:t>Deducting business</w:t>
      </w:r>
      <w:r w:rsidRPr="008E0AA7">
        <w:rPr>
          <w:rFonts w:eastAsia="Calibri"/>
        </w:rPr>
        <w:t xml:space="preserve"> meals. </w:t>
      </w:r>
      <w:r w:rsidRPr="008E0AA7">
        <w:rPr>
          <w:rFonts w:eastAsia="Calibri"/>
          <w:i/>
        </w:rPr>
        <w:t>Strategic Finance</w:t>
      </w:r>
      <w:r w:rsidR="00B3120E" w:rsidRPr="008E0AA7">
        <w:rPr>
          <w:rFonts w:eastAsia="Calibri"/>
        </w:rPr>
        <w:t>, 100: (11, May), 19-20</w:t>
      </w:r>
      <w:bookmarkEnd w:id="1"/>
      <w:r w:rsidR="00B3120E" w:rsidRPr="008E0AA7">
        <w:rPr>
          <w:rFonts w:eastAsia="Calibri"/>
        </w:rPr>
        <w:t>.</w:t>
      </w:r>
    </w:p>
    <w:p w14:paraId="49BA0165" w14:textId="77777777" w:rsidR="00B2765E" w:rsidRDefault="00B2765E" w:rsidP="00CD60E9">
      <w:pPr>
        <w:tabs>
          <w:tab w:val="left" w:pos="360"/>
        </w:tabs>
        <w:ind w:left="720" w:hanging="720"/>
        <w:rPr>
          <w:rFonts w:eastAsia="Calibri"/>
        </w:rPr>
      </w:pPr>
    </w:p>
    <w:p w14:paraId="7FD46464" w14:textId="77777777" w:rsidR="00055E4E" w:rsidRPr="008E0AA7" w:rsidRDefault="00055E4E" w:rsidP="008E0AA7">
      <w:pPr>
        <w:pStyle w:val="ListParagraph"/>
        <w:numPr>
          <w:ilvl w:val="0"/>
          <w:numId w:val="7"/>
        </w:numPr>
        <w:tabs>
          <w:tab w:val="left" w:pos="360"/>
        </w:tabs>
        <w:rPr>
          <w:rFonts w:eastAsia="Calibri"/>
        </w:rPr>
      </w:pPr>
      <w:bookmarkStart w:id="2" w:name="_Hlk53735906"/>
      <w:r w:rsidRPr="008E0AA7">
        <w:rPr>
          <w:rFonts w:eastAsia="Calibri"/>
        </w:rPr>
        <w:t>Curatola, A. P., J. W. Harden, and D. R. Upton. 2018</w:t>
      </w:r>
      <w:bookmarkEnd w:id="2"/>
      <w:r w:rsidRPr="008E0AA7">
        <w:rPr>
          <w:rFonts w:eastAsia="Calibri"/>
        </w:rPr>
        <w:t xml:space="preserve">. </w:t>
      </w:r>
      <w:r w:rsidR="008566C1" w:rsidRPr="008E0AA7">
        <w:rPr>
          <w:rFonts w:eastAsia="Calibri"/>
        </w:rPr>
        <w:t>The Tax Cuts and Jobs Act:</w:t>
      </w:r>
      <w:r w:rsidR="00103F38" w:rsidRPr="008E0AA7">
        <w:rPr>
          <w:rFonts w:eastAsia="Calibri"/>
        </w:rPr>
        <w:t xml:space="preserve"> </w:t>
      </w:r>
      <w:r w:rsidR="008566C1" w:rsidRPr="008E0AA7">
        <w:rPr>
          <w:rFonts w:eastAsia="Calibri"/>
        </w:rPr>
        <w:t xml:space="preserve">Implications for </w:t>
      </w:r>
      <w:r w:rsidR="00852FA4" w:rsidRPr="008E0AA7">
        <w:rPr>
          <w:rFonts w:eastAsia="Calibri"/>
        </w:rPr>
        <w:t>f</w:t>
      </w:r>
      <w:r w:rsidR="008566C1" w:rsidRPr="008E0AA7">
        <w:rPr>
          <w:rFonts w:eastAsia="Calibri"/>
        </w:rPr>
        <w:t xml:space="preserve">inancial </w:t>
      </w:r>
      <w:r w:rsidR="00852FA4" w:rsidRPr="008E0AA7">
        <w:rPr>
          <w:rFonts w:eastAsia="Calibri"/>
        </w:rPr>
        <w:t>p</w:t>
      </w:r>
      <w:r w:rsidR="008566C1" w:rsidRPr="008E0AA7">
        <w:rPr>
          <w:rFonts w:eastAsia="Calibri"/>
        </w:rPr>
        <w:t xml:space="preserve">rofessionals. </w:t>
      </w:r>
      <w:bookmarkStart w:id="3" w:name="_Hlk53736023"/>
      <w:r w:rsidRPr="008E0AA7">
        <w:rPr>
          <w:rFonts w:eastAsia="Calibri"/>
          <w:i/>
        </w:rPr>
        <w:t>Journal of Financial Service Professionals</w:t>
      </w:r>
      <w:r w:rsidRPr="008E0AA7">
        <w:rPr>
          <w:rFonts w:eastAsia="Calibri"/>
        </w:rPr>
        <w:t>, 72</w:t>
      </w:r>
      <w:bookmarkEnd w:id="3"/>
      <w:r w:rsidRPr="008E0AA7">
        <w:rPr>
          <w:rFonts w:eastAsia="Calibri"/>
        </w:rPr>
        <w:t>: (4), 62-76.</w:t>
      </w:r>
    </w:p>
    <w:p w14:paraId="121C5554" w14:textId="77777777" w:rsidR="00055E4E" w:rsidRDefault="00055E4E" w:rsidP="00CD60E9">
      <w:pPr>
        <w:tabs>
          <w:tab w:val="left" w:pos="360"/>
        </w:tabs>
        <w:ind w:left="720" w:hanging="720"/>
        <w:rPr>
          <w:rFonts w:eastAsia="Calibri"/>
        </w:rPr>
      </w:pPr>
    </w:p>
    <w:p w14:paraId="64023AE0" w14:textId="77777777" w:rsidR="00680DAE" w:rsidRPr="008E0AA7" w:rsidRDefault="00ED5C78" w:rsidP="008E0AA7">
      <w:pPr>
        <w:pStyle w:val="ListParagraph"/>
        <w:numPr>
          <w:ilvl w:val="0"/>
          <w:numId w:val="7"/>
        </w:numPr>
        <w:tabs>
          <w:tab w:val="left" w:pos="360"/>
        </w:tabs>
        <w:rPr>
          <w:b/>
        </w:rPr>
      </w:pPr>
      <w:bookmarkStart w:id="4" w:name="_Hlk536710718"/>
      <w:r w:rsidRPr="008E0AA7">
        <w:rPr>
          <w:rFonts w:eastAsia="Calibri"/>
        </w:rPr>
        <w:t>Harden, J. W. and D. R. Upton</w:t>
      </w:r>
      <w:bookmarkEnd w:id="0"/>
      <w:r w:rsidRPr="008E0AA7">
        <w:rPr>
          <w:rFonts w:eastAsia="Calibri"/>
        </w:rPr>
        <w:t xml:space="preserve">. </w:t>
      </w:r>
      <w:r w:rsidR="00055E4E" w:rsidRPr="008E0AA7">
        <w:rPr>
          <w:rFonts w:eastAsia="Calibri"/>
        </w:rPr>
        <w:t>2018</w:t>
      </w:r>
      <w:bookmarkEnd w:id="4"/>
      <w:r w:rsidRPr="008E0AA7">
        <w:rPr>
          <w:rFonts w:eastAsia="Calibri"/>
        </w:rPr>
        <w:t xml:space="preserve">. </w:t>
      </w:r>
      <w:r w:rsidRPr="00ED5C78">
        <w:t xml:space="preserve">Regulatory </w:t>
      </w:r>
      <w:r>
        <w:t>c</w:t>
      </w:r>
      <w:r w:rsidRPr="00ED5C78">
        <w:t xml:space="preserve">hanges </w:t>
      </w:r>
      <w:r>
        <w:t>i</w:t>
      </w:r>
      <w:r w:rsidRPr="00ED5C78">
        <w:t>mpacting</w:t>
      </w:r>
      <w:r>
        <w:t xml:space="preserve"> p</w:t>
      </w:r>
      <w:r w:rsidRPr="00ED5C78">
        <w:t xml:space="preserve">artnerships: An </w:t>
      </w:r>
      <w:r>
        <w:t>o</w:t>
      </w:r>
      <w:r w:rsidRPr="00ED5C78">
        <w:t>pportunity for</w:t>
      </w:r>
      <w:r>
        <w:t xml:space="preserve"> f</w:t>
      </w:r>
      <w:r w:rsidRPr="00ED5C78">
        <w:t xml:space="preserve">inancial </w:t>
      </w:r>
      <w:r>
        <w:t>p</w:t>
      </w:r>
      <w:r w:rsidRPr="00ED5C78">
        <w:t>rofessionals</w:t>
      </w:r>
      <w:r w:rsidRPr="008E0AA7">
        <w:rPr>
          <w:rFonts w:eastAsia="Calibri"/>
          <w:i/>
        </w:rPr>
        <w:t>. Journal of Financial Service Professionals</w:t>
      </w:r>
      <w:r w:rsidR="00852FA4" w:rsidRPr="008E0AA7">
        <w:rPr>
          <w:rFonts w:eastAsia="Calibri"/>
        </w:rPr>
        <w:t>, 72: (2), 85-93.</w:t>
      </w:r>
    </w:p>
    <w:p w14:paraId="44998887" w14:textId="77777777" w:rsidR="00ED5C78" w:rsidRDefault="00ED5C78" w:rsidP="00680DAE">
      <w:pPr>
        <w:ind w:left="720" w:hanging="720"/>
        <w:rPr>
          <w:rFonts w:eastAsia="Calibri"/>
        </w:rPr>
      </w:pPr>
    </w:p>
    <w:p w14:paraId="51178520" w14:textId="77777777" w:rsidR="00ED5C78" w:rsidRPr="008E0AA7" w:rsidRDefault="00ED5C78" w:rsidP="008E0AA7">
      <w:pPr>
        <w:pStyle w:val="ListParagraph"/>
        <w:numPr>
          <w:ilvl w:val="0"/>
          <w:numId w:val="7"/>
        </w:numPr>
        <w:rPr>
          <w:rFonts w:eastAsia="Calibri"/>
        </w:rPr>
      </w:pPr>
      <w:r w:rsidRPr="008E0AA7">
        <w:rPr>
          <w:rFonts w:eastAsia="Calibri"/>
        </w:rPr>
        <w:t>Harden, J. W. and D. R. Upton</w:t>
      </w:r>
      <w:r w:rsidR="00CD60E9" w:rsidRPr="008E0AA7">
        <w:rPr>
          <w:rFonts w:eastAsia="Calibri"/>
        </w:rPr>
        <w:t xml:space="preserve">. </w:t>
      </w:r>
      <w:r w:rsidR="00852FA4" w:rsidRPr="008E0AA7">
        <w:rPr>
          <w:rFonts w:eastAsia="Calibri"/>
        </w:rPr>
        <w:t>2018</w:t>
      </w:r>
      <w:r w:rsidR="00CD60E9" w:rsidRPr="008E0AA7">
        <w:rPr>
          <w:rFonts w:eastAsia="Calibri"/>
        </w:rPr>
        <w:t>.</w:t>
      </w:r>
      <w:r w:rsidRPr="008E0AA7">
        <w:rPr>
          <w:rFonts w:eastAsia="Calibri"/>
        </w:rPr>
        <w:t xml:space="preserve"> Health Reimbursement Arrangements in </w:t>
      </w:r>
      <w:r w:rsidR="00CD60E9" w:rsidRPr="008E0AA7">
        <w:rPr>
          <w:rFonts w:eastAsia="Calibri"/>
        </w:rPr>
        <w:t>s</w:t>
      </w:r>
      <w:r w:rsidRPr="008E0AA7">
        <w:rPr>
          <w:rFonts w:eastAsia="Calibri"/>
        </w:rPr>
        <w:t xml:space="preserve">mall </w:t>
      </w:r>
      <w:r w:rsidR="00CD60E9" w:rsidRPr="008E0AA7">
        <w:rPr>
          <w:rFonts w:eastAsia="Calibri"/>
        </w:rPr>
        <w:t>b</w:t>
      </w:r>
      <w:r w:rsidRPr="008E0AA7">
        <w:rPr>
          <w:rFonts w:eastAsia="Calibri"/>
        </w:rPr>
        <w:t>usinesses</w:t>
      </w:r>
      <w:r w:rsidR="00CD60E9" w:rsidRPr="008E0AA7">
        <w:rPr>
          <w:rFonts w:eastAsia="Calibri"/>
        </w:rPr>
        <w:t xml:space="preserve">. </w:t>
      </w:r>
      <w:r w:rsidR="00CD60E9" w:rsidRPr="008E0AA7">
        <w:rPr>
          <w:rFonts w:eastAsia="Calibri"/>
          <w:i/>
        </w:rPr>
        <w:t>Strategic Finance</w:t>
      </w:r>
      <w:r w:rsidR="00852FA4" w:rsidRPr="008E0AA7">
        <w:rPr>
          <w:rFonts w:eastAsia="Calibri"/>
        </w:rPr>
        <w:t>, 99: (</w:t>
      </w:r>
      <w:r w:rsidR="00B3120E" w:rsidRPr="008E0AA7">
        <w:rPr>
          <w:rFonts w:eastAsia="Calibri"/>
        </w:rPr>
        <w:t xml:space="preserve">8, </w:t>
      </w:r>
      <w:r w:rsidR="00852FA4" w:rsidRPr="008E0AA7">
        <w:rPr>
          <w:rFonts w:eastAsia="Calibri"/>
        </w:rPr>
        <w:t>February), 16-18.</w:t>
      </w:r>
    </w:p>
    <w:p w14:paraId="0E5AED8D" w14:textId="77777777" w:rsidR="00CD60E9" w:rsidRDefault="00CD60E9" w:rsidP="00680DAE">
      <w:pPr>
        <w:ind w:left="720" w:hanging="720"/>
        <w:rPr>
          <w:rFonts w:eastAsia="Calibri"/>
        </w:rPr>
      </w:pPr>
    </w:p>
    <w:p w14:paraId="5157F44B" w14:textId="77777777" w:rsidR="002E744D" w:rsidRPr="008E0AA7" w:rsidRDefault="003D0501" w:rsidP="008E0AA7">
      <w:pPr>
        <w:pStyle w:val="ListParagraph"/>
        <w:numPr>
          <w:ilvl w:val="0"/>
          <w:numId w:val="7"/>
        </w:numPr>
        <w:rPr>
          <w:rFonts w:eastAsia="Calibri"/>
        </w:rPr>
      </w:pPr>
      <w:r w:rsidRPr="008E0AA7">
        <w:rPr>
          <w:rFonts w:eastAsia="Calibri"/>
        </w:rPr>
        <w:t>Harden, J. W. and D. R. Upton. 2016</w:t>
      </w:r>
      <w:r w:rsidR="002E744D" w:rsidRPr="008E0AA7">
        <w:rPr>
          <w:rFonts w:eastAsia="Calibri"/>
        </w:rPr>
        <w:t xml:space="preserve">. Backdoor Roths: A </w:t>
      </w:r>
      <w:r w:rsidR="00852FA4" w:rsidRPr="008E0AA7">
        <w:rPr>
          <w:rFonts w:eastAsia="Calibri"/>
        </w:rPr>
        <w:t>s</w:t>
      </w:r>
      <w:r w:rsidR="002E744D" w:rsidRPr="008E0AA7">
        <w:rPr>
          <w:rFonts w:eastAsia="Calibri"/>
        </w:rPr>
        <w:t xml:space="preserve">econd </w:t>
      </w:r>
      <w:r w:rsidR="00852FA4" w:rsidRPr="008E0AA7">
        <w:rPr>
          <w:rFonts w:eastAsia="Calibri"/>
        </w:rPr>
        <w:t>l</w:t>
      </w:r>
      <w:r w:rsidR="002E744D" w:rsidRPr="008E0AA7">
        <w:rPr>
          <w:rFonts w:eastAsia="Calibri"/>
        </w:rPr>
        <w:t xml:space="preserve">ook at the </w:t>
      </w:r>
      <w:r w:rsidR="00852FA4" w:rsidRPr="008E0AA7">
        <w:rPr>
          <w:rFonts w:eastAsia="Calibri"/>
        </w:rPr>
        <w:t>e</w:t>
      </w:r>
      <w:r w:rsidR="002E744D" w:rsidRPr="008E0AA7">
        <w:rPr>
          <w:rFonts w:eastAsia="Calibri"/>
        </w:rPr>
        <w:t xml:space="preserve">thical </w:t>
      </w:r>
      <w:r w:rsidR="00852FA4" w:rsidRPr="008E0AA7">
        <w:rPr>
          <w:rFonts w:eastAsia="Calibri"/>
        </w:rPr>
        <w:t>s</w:t>
      </w:r>
      <w:r w:rsidR="002E744D" w:rsidRPr="008E0AA7">
        <w:rPr>
          <w:rFonts w:eastAsia="Calibri"/>
        </w:rPr>
        <w:t xml:space="preserve">tandard of </w:t>
      </w:r>
      <w:r w:rsidR="00852FA4" w:rsidRPr="008E0AA7">
        <w:rPr>
          <w:rFonts w:eastAsia="Calibri"/>
        </w:rPr>
        <w:t>c</w:t>
      </w:r>
      <w:r w:rsidR="002E744D" w:rsidRPr="008E0AA7">
        <w:rPr>
          <w:rFonts w:eastAsia="Calibri"/>
        </w:rPr>
        <w:t xml:space="preserve">an I </w:t>
      </w:r>
      <w:r w:rsidR="00852FA4" w:rsidRPr="008E0AA7">
        <w:rPr>
          <w:rFonts w:eastAsia="Calibri"/>
        </w:rPr>
        <w:t>g</w:t>
      </w:r>
      <w:r w:rsidR="002E744D" w:rsidRPr="008E0AA7">
        <w:rPr>
          <w:rFonts w:eastAsia="Calibri"/>
        </w:rPr>
        <w:t xml:space="preserve">et </w:t>
      </w:r>
      <w:r w:rsidR="00852FA4" w:rsidRPr="008E0AA7">
        <w:rPr>
          <w:rFonts w:eastAsia="Calibri"/>
        </w:rPr>
        <w:t>a</w:t>
      </w:r>
      <w:r w:rsidR="002E744D" w:rsidRPr="008E0AA7">
        <w:rPr>
          <w:rFonts w:eastAsia="Calibri"/>
        </w:rPr>
        <w:t xml:space="preserve">way with </w:t>
      </w:r>
      <w:r w:rsidR="00852FA4" w:rsidRPr="008E0AA7">
        <w:rPr>
          <w:rFonts w:eastAsia="Calibri"/>
        </w:rPr>
        <w:t>i</w:t>
      </w:r>
      <w:r w:rsidR="002E744D" w:rsidRPr="008E0AA7">
        <w:rPr>
          <w:rFonts w:eastAsia="Calibri"/>
        </w:rPr>
        <w:t xml:space="preserve">t.  </w:t>
      </w:r>
      <w:r w:rsidR="002E744D" w:rsidRPr="008E0AA7">
        <w:rPr>
          <w:rFonts w:eastAsia="Calibri"/>
          <w:i/>
        </w:rPr>
        <w:t>Tax Notes</w:t>
      </w:r>
      <w:r w:rsidRPr="008E0AA7">
        <w:rPr>
          <w:rFonts w:eastAsia="Calibri"/>
          <w:i/>
        </w:rPr>
        <w:t>,</w:t>
      </w:r>
      <w:r w:rsidRPr="008E0AA7">
        <w:rPr>
          <w:rFonts w:eastAsia="Calibri"/>
        </w:rPr>
        <w:t>152: (11), 1735</w:t>
      </w:r>
      <w:r w:rsidR="002E744D" w:rsidRPr="008E0AA7">
        <w:rPr>
          <w:rFonts w:eastAsia="Calibri"/>
        </w:rPr>
        <w:t>.</w:t>
      </w:r>
    </w:p>
    <w:p w14:paraId="3643B252" w14:textId="77777777" w:rsidR="002E744D" w:rsidRDefault="002E744D" w:rsidP="00680DAE">
      <w:pPr>
        <w:ind w:left="720" w:hanging="720"/>
        <w:rPr>
          <w:rFonts w:eastAsia="Calibri"/>
        </w:rPr>
      </w:pPr>
    </w:p>
    <w:p w14:paraId="5E1CBBCB" w14:textId="77777777" w:rsidR="0047561A" w:rsidRPr="008E0AA7" w:rsidRDefault="0047561A" w:rsidP="008E0AA7">
      <w:pPr>
        <w:pStyle w:val="ListParagraph"/>
        <w:numPr>
          <w:ilvl w:val="0"/>
          <w:numId w:val="7"/>
        </w:numPr>
        <w:rPr>
          <w:rFonts w:eastAsia="Calibri"/>
        </w:rPr>
      </w:pPr>
      <w:r w:rsidRPr="008E0AA7">
        <w:rPr>
          <w:rFonts w:eastAsia="Calibri"/>
        </w:rPr>
        <w:t xml:space="preserve">Harden, J. W. and D. R. Upton. </w:t>
      </w:r>
      <w:r w:rsidR="002C41BD" w:rsidRPr="008E0AA7">
        <w:rPr>
          <w:rFonts w:eastAsia="Calibri"/>
        </w:rPr>
        <w:t>2016</w:t>
      </w:r>
      <w:r w:rsidRPr="008E0AA7">
        <w:rPr>
          <w:rFonts w:eastAsia="Calibri"/>
        </w:rPr>
        <w:t>. An Introduction to the Use of the Balanced Scorecard for Performance Evaluation by Financial Professionals</w:t>
      </w:r>
      <w:bookmarkStart w:id="5" w:name="_Hlk504556209"/>
      <w:r w:rsidRPr="008E0AA7">
        <w:rPr>
          <w:rFonts w:eastAsia="Calibri"/>
          <w:i/>
        </w:rPr>
        <w:t>. Journal of Financial Service Professionals</w:t>
      </w:r>
      <w:bookmarkEnd w:id="5"/>
      <w:r w:rsidR="002C41BD" w:rsidRPr="008E0AA7">
        <w:rPr>
          <w:rFonts w:eastAsia="Calibri"/>
        </w:rPr>
        <w:t>, 70: (2), 81-88.</w:t>
      </w:r>
    </w:p>
    <w:p w14:paraId="0F5D49F1" w14:textId="77777777" w:rsidR="0047561A" w:rsidRDefault="0047561A" w:rsidP="00680DAE">
      <w:pPr>
        <w:ind w:left="720" w:hanging="720"/>
        <w:rPr>
          <w:rFonts w:eastAsia="Calibri"/>
        </w:rPr>
      </w:pPr>
    </w:p>
    <w:p w14:paraId="08EA6B4F" w14:textId="77777777" w:rsidR="0047561A" w:rsidRPr="008E0AA7" w:rsidRDefault="0047561A" w:rsidP="008E0AA7">
      <w:pPr>
        <w:pStyle w:val="ListParagraph"/>
        <w:numPr>
          <w:ilvl w:val="0"/>
          <w:numId w:val="7"/>
        </w:numPr>
        <w:rPr>
          <w:rFonts w:eastAsia="Calibri"/>
        </w:rPr>
      </w:pPr>
      <w:r w:rsidRPr="008E0AA7">
        <w:rPr>
          <w:rFonts w:eastAsia="Calibri"/>
        </w:rPr>
        <w:t xml:space="preserve">Harden, J. W. and D. R. Upton. 2015. Backdoor Roths: The ethical standard of can I get away with it. </w:t>
      </w:r>
      <w:r w:rsidRPr="008E0AA7">
        <w:rPr>
          <w:rFonts w:eastAsia="Calibri"/>
          <w:i/>
        </w:rPr>
        <w:t>Tax Notes</w:t>
      </w:r>
      <w:r w:rsidRPr="008E0AA7">
        <w:rPr>
          <w:rFonts w:eastAsia="Calibri"/>
        </w:rPr>
        <w:t>, 149 (8): 1067-69.</w:t>
      </w:r>
    </w:p>
    <w:p w14:paraId="2423777D" w14:textId="77777777" w:rsidR="0047561A" w:rsidRDefault="0047561A" w:rsidP="00680DAE">
      <w:pPr>
        <w:ind w:left="720" w:hanging="720"/>
        <w:rPr>
          <w:rFonts w:eastAsia="Calibri"/>
        </w:rPr>
      </w:pPr>
    </w:p>
    <w:p w14:paraId="7FABBC51" w14:textId="77777777" w:rsidR="00BA34FD" w:rsidRPr="008E0AA7" w:rsidRDefault="00BA34FD" w:rsidP="008E0AA7">
      <w:pPr>
        <w:pStyle w:val="ListParagraph"/>
        <w:numPr>
          <w:ilvl w:val="0"/>
          <w:numId w:val="7"/>
        </w:numPr>
        <w:rPr>
          <w:rFonts w:eastAsia="Calibri"/>
        </w:rPr>
      </w:pPr>
      <w:r w:rsidRPr="008E0AA7">
        <w:rPr>
          <w:rFonts w:eastAsia="Calibri"/>
        </w:rPr>
        <w:t>Hughen, L., A. Lulseged, and D. R. Upton</w:t>
      </w:r>
      <w:r w:rsidR="00AA145B" w:rsidRPr="008E0AA7">
        <w:rPr>
          <w:rFonts w:eastAsia="Calibri"/>
        </w:rPr>
        <w:t xml:space="preserve">. 2014. Improving stakeholder value through sustainability and integrated reporting. </w:t>
      </w:r>
      <w:r w:rsidR="00AA145B" w:rsidRPr="008E0AA7">
        <w:rPr>
          <w:i/>
        </w:rPr>
        <w:t>The</w:t>
      </w:r>
      <w:r w:rsidR="00AA145B">
        <w:t xml:space="preserve"> </w:t>
      </w:r>
      <w:r w:rsidR="00AA145B" w:rsidRPr="008E0AA7">
        <w:rPr>
          <w:i/>
        </w:rPr>
        <w:t xml:space="preserve">CPA Journal, </w:t>
      </w:r>
      <w:r w:rsidR="00AA145B" w:rsidRPr="006B48E5">
        <w:t>8</w:t>
      </w:r>
      <w:r w:rsidR="00AA145B">
        <w:t>4</w:t>
      </w:r>
      <w:r w:rsidR="00AA145B" w:rsidRPr="006B48E5">
        <w:t>: (</w:t>
      </w:r>
      <w:r w:rsidR="00AA145B">
        <w:t>3), 57-61.</w:t>
      </w:r>
    </w:p>
    <w:p w14:paraId="7A645B52" w14:textId="77777777" w:rsidR="00BA34FD" w:rsidRDefault="00BA34FD" w:rsidP="00680DAE">
      <w:pPr>
        <w:ind w:left="720" w:hanging="720"/>
        <w:rPr>
          <w:rFonts w:eastAsia="Calibri"/>
        </w:rPr>
      </w:pPr>
    </w:p>
    <w:p w14:paraId="77104834" w14:textId="77777777" w:rsidR="00680DAE" w:rsidRPr="008E0AA7" w:rsidRDefault="00680DAE" w:rsidP="008E0AA7">
      <w:pPr>
        <w:pStyle w:val="ListParagraph"/>
        <w:numPr>
          <w:ilvl w:val="0"/>
          <w:numId w:val="7"/>
        </w:numPr>
        <w:rPr>
          <w:rFonts w:eastAsia="Calibri"/>
        </w:rPr>
      </w:pPr>
      <w:r w:rsidRPr="008E0AA7">
        <w:rPr>
          <w:rFonts w:eastAsia="Calibri"/>
        </w:rPr>
        <w:t xml:space="preserve">Biggart, T. B., </w:t>
      </w:r>
      <w:r w:rsidR="00AD52A3" w:rsidRPr="008E0AA7">
        <w:rPr>
          <w:rFonts w:eastAsia="Calibri"/>
        </w:rPr>
        <w:t xml:space="preserve">J. W. </w:t>
      </w:r>
      <w:r w:rsidR="00BA34FD" w:rsidRPr="008E0AA7">
        <w:rPr>
          <w:rFonts w:eastAsia="Calibri"/>
        </w:rPr>
        <w:t>Harden, and D. R. Upton. 2014</w:t>
      </w:r>
      <w:r w:rsidRPr="008E0AA7">
        <w:rPr>
          <w:rFonts w:eastAsia="Calibri"/>
        </w:rPr>
        <w:t xml:space="preserve">. The </w:t>
      </w:r>
      <w:r w:rsidRPr="008E0AA7">
        <w:rPr>
          <w:rFonts w:eastAsia="Calibri"/>
          <w:i/>
        </w:rPr>
        <w:t>De Minimis</w:t>
      </w:r>
      <w:r w:rsidR="00AA145B" w:rsidRPr="008E0AA7">
        <w:rPr>
          <w:rFonts w:eastAsia="Calibri"/>
        </w:rPr>
        <w:t xml:space="preserve"> Rule for c</w:t>
      </w:r>
      <w:r w:rsidRPr="008E0AA7">
        <w:rPr>
          <w:rFonts w:eastAsia="Calibri"/>
        </w:rPr>
        <w:t xml:space="preserve">apitalizing </w:t>
      </w:r>
      <w:r w:rsidR="00AA145B" w:rsidRPr="008E0AA7">
        <w:rPr>
          <w:rFonts w:eastAsia="Calibri"/>
        </w:rPr>
        <w:t>tangible a</w:t>
      </w:r>
      <w:r w:rsidRPr="008E0AA7">
        <w:rPr>
          <w:rFonts w:eastAsia="Calibri"/>
        </w:rPr>
        <w:t xml:space="preserve">ssets. </w:t>
      </w:r>
      <w:r w:rsidRPr="008E0AA7">
        <w:rPr>
          <w:rFonts w:eastAsia="Calibri"/>
          <w:i/>
        </w:rPr>
        <w:t>Strategic Finance</w:t>
      </w:r>
      <w:r w:rsidR="00BA34FD" w:rsidRPr="008E0AA7">
        <w:rPr>
          <w:rFonts w:eastAsia="Calibri"/>
          <w:i/>
        </w:rPr>
        <w:t>,</w:t>
      </w:r>
      <w:r w:rsidR="00BA34FD" w:rsidRPr="008E0AA7">
        <w:rPr>
          <w:rFonts w:eastAsia="Calibri"/>
        </w:rPr>
        <w:t xml:space="preserve"> </w:t>
      </w:r>
      <w:r w:rsidR="0033034D" w:rsidRPr="008E0AA7">
        <w:rPr>
          <w:rFonts w:eastAsia="Calibri"/>
        </w:rPr>
        <w:t>96: (February, 2)</w:t>
      </w:r>
      <w:r w:rsidR="00BA34FD" w:rsidRPr="008E0AA7">
        <w:rPr>
          <w:rFonts w:eastAsia="Calibri"/>
        </w:rPr>
        <w:t>, 10-12.</w:t>
      </w:r>
    </w:p>
    <w:p w14:paraId="46AEF6FD" w14:textId="77777777" w:rsidR="00680DAE" w:rsidRDefault="00680DAE" w:rsidP="0025729B">
      <w:pPr>
        <w:ind w:left="720" w:hanging="720"/>
      </w:pPr>
    </w:p>
    <w:p w14:paraId="41462ABE" w14:textId="77777777" w:rsidR="0025729B" w:rsidRDefault="0025729B" w:rsidP="008E0AA7">
      <w:pPr>
        <w:pStyle w:val="ListParagraph"/>
        <w:numPr>
          <w:ilvl w:val="0"/>
          <w:numId w:val="7"/>
        </w:numPr>
      </w:pPr>
      <w:r>
        <w:t xml:space="preserve">Arrington, C. E. and D. R. Upton. 2013. “Three </w:t>
      </w:r>
      <w:r w:rsidRPr="008E0AA7">
        <w:rPr>
          <w:i/>
        </w:rPr>
        <w:t xml:space="preserve">“-Izations”:  </w:t>
      </w:r>
      <w:r>
        <w:t xml:space="preserve">Thinking with but beyond the sociological in comprehending accounting in a global context”. </w:t>
      </w:r>
      <w:r w:rsidRPr="008E0AA7">
        <w:rPr>
          <w:i/>
        </w:rPr>
        <w:t>International Journal of Critical Accounting</w:t>
      </w:r>
      <w:r>
        <w:t>, 5: (4), 327-345.</w:t>
      </w:r>
    </w:p>
    <w:p w14:paraId="3BE284E7" w14:textId="77777777" w:rsidR="0025729B" w:rsidRDefault="0025729B" w:rsidP="0025729B">
      <w:pPr>
        <w:ind w:left="720" w:hangingChars="300" w:hanging="720"/>
      </w:pPr>
    </w:p>
    <w:p w14:paraId="7C116F80" w14:textId="77777777" w:rsidR="007C6EEC" w:rsidRPr="007C6EEC" w:rsidRDefault="007C6EEC" w:rsidP="008E0AA7">
      <w:pPr>
        <w:pStyle w:val="ListParagraph"/>
        <w:numPr>
          <w:ilvl w:val="0"/>
          <w:numId w:val="7"/>
        </w:numPr>
        <w:spacing w:line="240" w:lineRule="atLeast"/>
        <w:ind w:right="360"/>
      </w:pPr>
      <w:r>
        <w:t xml:space="preserve">Upton, D. R. 2012. </w:t>
      </w:r>
      <w:r w:rsidRPr="007A4100">
        <w:t xml:space="preserve">Experimental </w:t>
      </w:r>
      <w:r>
        <w:t>b</w:t>
      </w:r>
      <w:r w:rsidRPr="007A4100">
        <w:t xml:space="preserve">alanced </w:t>
      </w:r>
      <w:r>
        <w:t>s</w:t>
      </w:r>
      <w:r w:rsidRPr="007A4100">
        <w:t xml:space="preserve">corecard </w:t>
      </w:r>
      <w:r>
        <w:t>r</w:t>
      </w:r>
      <w:r w:rsidRPr="007A4100">
        <w:t xml:space="preserve">esearch: </w:t>
      </w:r>
      <w:r>
        <w:t>I</w:t>
      </w:r>
      <w:r w:rsidRPr="007A4100">
        <w:t xml:space="preserve">mplications for </w:t>
      </w:r>
      <w:r>
        <w:t>p</w:t>
      </w:r>
      <w:r w:rsidRPr="007A4100">
        <w:t>ractitioners</w:t>
      </w:r>
      <w:r>
        <w:t xml:space="preserve">. </w:t>
      </w:r>
      <w:r w:rsidRPr="008E0AA7">
        <w:rPr>
          <w:i/>
        </w:rPr>
        <w:t xml:space="preserve">Management Accounting Quarterly, </w:t>
      </w:r>
      <w:r w:rsidRPr="007C6EEC">
        <w:t>13: (Summer</w:t>
      </w:r>
      <w:r>
        <w:t xml:space="preserve">, </w:t>
      </w:r>
      <w:r w:rsidRPr="007C6EEC">
        <w:t>4)</w:t>
      </w:r>
      <w:r>
        <w:t>, 25-31</w:t>
      </w:r>
      <w:r w:rsidRPr="007C6EEC">
        <w:t>.</w:t>
      </w:r>
    </w:p>
    <w:p w14:paraId="43EF7CAF" w14:textId="77777777" w:rsidR="00A91D70" w:rsidRPr="00AD53B7" w:rsidRDefault="00A91D70" w:rsidP="008834CE">
      <w:pPr>
        <w:tabs>
          <w:tab w:val="left" w:pos="360"/>
        </w:tabs>
        <w:rPr>
          <w:b/>
        </w:rPr>
      </w:pPr>
    </w:p>
    <w:p w14:paraId="558F10BA" w14:textId="77777777" w:rsidR="00666C4F" w:rsidRPr="007C6EEC" w:rsidRDefault="00666C4F" w:rsidP="008E0AA7">
      <w:pPr>
        <w:pStyle w:val="ListParagraph"/>
        <w:numPr>
          <w:ilvl w:val="0"/>
          <w:numId w:val="7"/>
        </w:numPr>
      </w:pPr>
      <w:r>
        <w:lastRenderedPageBreak/>
        <w:t xml:space="preserve">Upton, D. R. and C. E. Arrington. 2012. Implicit racial prejudice against African-Americans in balanced scorecard performance evaluations. </w:t>
      </w:r>
      <w:r w:rsidRPr="008E0AA7">
        <w:rPr>
          <w:i/>
        </w:rPr>
        <w:t xml:space="preserve">Critical Perspectives on Accounting, </w:t>
      </w:r>
      <w:r>
        <w:t>23: (4-5, June), 281-297.</w:t>
      </w:r>
    </w:p>
    <w:p w14:paraId="6C819086" w14:textId="77777777" w:rsidR="00231034" w:rsidRDefault="00231034" w:rsidP="00130D6B">
      <w:pPr>
        <w:ind w:left="720" w:hangingChars="300" w:hanging="720"/>
      </w:pPr>
    </w:p>
    <w:p w14:paraId="41926688" w14:textId="77777777" w:rsidR="00130D6B" w:rsidRDefault="00130D6B" w:rsidP="008E0AA7">
      <w:pPr>
        <w:pStyle w:val="ListParagraph"/>
        <w:numPr>
          <w:ilvl w:val="0"/>
          <w:numId w:val="7"/>
        </w:numPr>
      </w:pPr>
      <w:r>
        <w:t>Harden, J. W. and D. R. Upton.</w:t>
      </w:r>
      <w:r w:rsidR="006B48E5">
        <w:t xml:space="preserve"> 2011</w:t>
      </w:r>
      <w:r>
        <w:t xml:space="preserve">. </w:t>
      </w:r>
      <w:r w:rsidR="006B48E5">
        <w:t>H</w:t>
      </w:r>
      <w:r w:rsidRPr="00130D6B">
        <w:t>ow states are responding</w:t>
      </w:r>
      <w:r>
        <w:t xml:space="preserve"> </w:t>
      </w:r>
      <w:r w:rsidRPr="00130D6B">
        <w:t>to related-party intangible fees.</w:t>
      </w:r>
      <w:r w:rsidRPr="00F36557">
        <w:t xml:space="preserve"> </w:t>
      </w:r>
      <w:r w:rsidRPr="008E0AA7">
        <w:rPr>
          <w:i/>
        </w:rPr>
        <w:t>State Tax Notes</w:t>
      </w:r>
      <w:r w:rsidR="006B48E5" w:rsidRPr="008E0AA7">
        <w:rPr>
          <w:i/>
        </w:rPr>
        <w:t xml:space="preserve">, </w:t>
      </w:r>
      <w:r w:rsidR="006B48E5" w:rsidRPr="006B48E5">
        <w:t>62: (8)</w:t>
      </w:r>
      <w:r w:rsidR="006B48E5">
        <w:t>,</w:t>
      </w:r>
      <w:r w:rsidR="006B48E5" w:rsidRPr="006B48E5">
        <w:t xml:space="preserve"> 543-545.</w:t>
      </w:r>
    </w:p>
    <w:p w14:paraId="28744101" w14:textId="77777777" w:rsidR="00130D6B" w:rsidRDefault="00130D6B" w:rsidP="00130D6B">
      <w:pPr>
        <w:ind w:left="720" w:hangingChars="300" w:hanging="720"/>
      </w:pPr>
    </w:p>
    <w:p w14:paraId="0EEE95CA" w14:textId="77777777" w:rsidR="00F37FB6" w:rsidRDefault="00F37FB6" w:rsidP="008E0AA7">
      <w:pPr>
        <w:pStyle w:val="ListParagraph"/>
        <w:numPr>
          <w:ilvl w:val="0"/>
          <w:numId w:val="7"/>
        </w:numPr>
        <w:tabs>
          <w:tab w:val="left" w:pos="360"/>
        </w:tabs>
      </w:pPr>
      <w:r>
        <w:t>Hughen, L., J.</w:t>
      </w:r>
      <w:r w:rsidR="002F78F3">
        <w:t xml:space="preserve"> R.</w:t>
      </w:r>
      <w:r>
        <w:t xml:space="preserve"> Livingstone, and D. R. Upton. 2011. </w:t>
      </w:r>
      <w:r w:rsidR="002F78F3">
        <w:t xml:space="preserve">Switching from LIFO – strategies for change. </w:t>
      </w:r>
      <w:r w:rsidR="002F78F3" w:rsidRPr="008E0AA7">
        <w:rPr>
          <w:i/>
        </w:rPr>
        <w:t>The</w:t>
      </w:r>
      <w:r w:rsidR="002F78F3">
        <w:t xml:space="preserve"> </w:t>
      </w:r>
      <w:r w:rsidR="002F78F3" w:rsidRPr="008E0AA7">
        <w:rPr>
          <w:i/>
        </w:rPr>
        <w:t>CPA Journal</w:t>
      </w:r>
      <w:r w:rsidR="00A71258" w:rsidRPr="008E0AA7">
        <w:rPr>
          <w:i/>
        </w:rPr>
        <w:t xml:space="preserve">, </w:t>
      </w:r>
      <w:r w:rsidR="006B48E5" w:rsidRPr="006B48E5">
        <w:t>81: (4</w:t>
      </w:r>
      <w:r w:rsidR="006B48E5">
        <w:t>),</w:t>
      </w:r>
      <w:r w:rsidR="00A71258">
        <w:t xml:space="preserve"> </w:t>
      </w:r>
      <w:r w:rsidR="00A71258" w:rsidRPr="00A71258">
        <w:t>26-29.</w:t>
      </w:r>
    </w:p>
    <w:p w14:paraId="71F5125D" w14:textId="77777777" w:rsidR="00F37FB6" w:rsidRDefault="00F37FB6" w:rsidP="00EC396A">
      <w:pPr>
        <w:tabs>
          <w:tab w:val="left" w:pos="360"/>
        </w:tabs>
        <w:ind w:left="360" w:hanging="360"/>
      </w:pPr>
    </w:p>
    <w:p w14:paraId="61CE6B86" w14:textId="77777777" w:rsidR="00F37FB6" w:rsidRPr="00F37FB6" w:rsidRDefault="00F37FB6" w:rsidP="008E0AA7">
      <w:pPr>
        <w:pStyle w:val="ListParagraph"/>
        <w:numPr>
          <w:ilvl w:val="0"/>
          <w:numId w:val="7"/>
        </w:numPr>
        <w:tabs>
          <w:tab w:val="left" w:pos="360"/>
        </w:tabs>
      </w:pPr>
      <w:r>
        <w:t xml:space="preserve">Upton, D. R. 2009. Implications of </w:t>
      </w:r>
      <w:r w:rsidR="00FD20B9">
        <w:t>social value o</w:t>
      </w:r>
      <w:r w:rsidRPr="000F2339">
        <w:t>rientation</w:t>
      </w:r>
      <w:r w:rsidR="00FD20B9">
        <w:t xml:space="preserve"> and budget levels on group performance and performance v</w:t>
      </w:r>
      <w:r>
        <w:t>ariance</w:t>
      </w:r>
      <w:r w:rsidR="00FD20B9">
        <w:t>.</w:t>
      </w:r>
      <w:r>
        <w:t xml:space="preserve"> </w:t>
      </w:r>
      <w:r w:rsidRPr="008E0AA7">
        <w:rPr>
          <w:i/>
        </w:rPr>
        <w:t>Journal of Management Accounting Research</w:t>
      </w:r>
      <w:r w:rsidR="003C5793" w:rsidRPr="008E0AA7">
        <w:rPr>
          <w:i/>
        </w:rPr>
        <w:t>,</w:t>
      </w:r>
      <w:r w:rsidRPr="008E0AA7">
        <w:rPr>
          <w:i/>
        </w:rPr>
        <w:t xml:space="preserve"> </w:t>
      </w:r>
      <w:r>
        <w:t>21: 293-316.</w:t>
      </w:r>
    </w:p>
    <w:p w14:paraId="46FFE9B1" w14:textId="77777777" w:rsidR="00F37FB6" w:rsidRDefault="00F37FB6" w:rsidP="00EC396A">
      <w:pPr>
        <w:tabs>
          <w:tab w:val="left" w:pos="360"/>
        </w:tabs>
        <w:ind w:left="360" w:hanging="360"/>
      </w:pPr>
    </w:p>
    <w:p w14:paraId="62B5085C" w14:textId="77777777" w:rsidR="00EC396A" w:rsidRDefault="00EC396A" w:rsidP="008E0AA7">
      <w:pPr>
        <w:pStyle w:val="ListParagraph"/>
        <w:numPr>
          <w:ilvl w:val="0"/>
          <w:numId w:val="7"/>
        </w:numPr>
        <w:tabs>
          <w:tab w:val="left" w:pos="360"/>
        </w:tabs>
      </w:pPr>
      <w:r>
        <w:t xml:space="preserve">Sprinkle, G. B., M. G., Williamson, and D. R. Upton. 2008. </w:t>
      </w:r>
      <w:r w:rsidRPr="002E0B57">
        <w:t xml:space="preserve">The </w:t>
      </w:r>
      <w:r>
        <w:t>e</w:t>
      </w:r>
      <w:r w:rsidRPr="002E0B57">
        <w:t xml:space="preserve">ffort and </w:t>
      </w:r>
      <w:r>
        <w:t>r</w:t>
      </w:r>
      <w:r w:rsidRPr="002E0B57">
        <w:t>isk-</w:t>
      </w:r>
      <w:r>
        <w:t>t</w:t>
      </w:r>
      <w:r w:rsidRPr="002E0B57">
        <w:t xml:space="preserve">aking </w:t>
      </w:r>
      <w:r>
        <w:t>e</w:t>
      </w:r>
      <w:r w:rsidRPr="002E0B57">
        <w:t xml:space="preserve">ffects of </w:t>
      </w:r>
      <w:r>
        <w:t>b</w:t>
      </w:r>
      <w:r w:rsidRPr="002E0B57">
        <w:t>udget-</w:t>
      </w:r>
      <w:r>
        <w:t>b</w:t>
      </w:r>
      <w:r w:rsidRPr="002E0B57">
        <w:t xml:space="preserve">ased </w:t>
      </w:r>
      <w:r>
        <w:t>c</w:t>
      </w:r>
      <w:r w:rsidRPr="002E0B57">
        <w:t>ontracts</w:t>
      </w:r>
      <w:r>
        <w:t xml:space="preserve">. </w:t>
      </w:r>
      <w:r w:rsidRPr="008E0AA7">
        <w:rPr>
          <w:i/>
        </w:rPr>
        <w:t>Accounting, Organizations &amp; Society</w:t>
      </w:r>
      <w:r w:rsidR="00630DE0">
        <w:t>, 33: 436-452.</w:t>
      </w:r>
    </w:p>
    <w:p w14:paraId="560EA230" w14:textId="77777777" w:rsidR="00801D97" w:rsidRDefault="00801D97" w:rsidP="008E0AA7">
      <w:pPr>
        <w:tabs>
          <w:tab w:val="left" w:pos="360"/>
        </w:tabs>
        <w:ind w:firstLine="360"/>
      </w:pPr>
    </w:p>
    <w:p w14:paraId="0A70F371" w14:textId="77777777" w:rsidR="002E720B" w:rsidRDefault="002E720B" w:rsidP="008E0AA7">
      <w:pPr>
        <w:pStyle w:val="ListParagraph"/>
        <w:numPr>
          <w:ilvl w:val="0"/>
          <w:numId w:val="7"/>
        </w:numPr>
        <w:tabs>
          <w:tab w:val="left" w:pos="360"/>
        </w:tabs>
      </w:pPr>
      <w:r>
        <w:t xml:space="preserve">Cahan, S. F., S. M. Courtenay, P. L. Gronewoller, and D. R. Upton. 2000. Value relevance of mandated comprehensive income disclosures. </w:t>
      </w:r>
      <w:r w:rsidRPr="008E0AA7">
        <w:rPr>
          <w:i/>
        </w:rPr>
        <w:t>Journal of Business Finance and Accounting</w:t>
      </w:r>
      <w:r>
        <w:t>, 27: 1273-1301.</w:t>
      </w:r>
    </w:p>
    <w:p w14:paraId="2A37EE06" w14:textId="77777777" w:rsidR="002E720B" w:rsidRDefault="002E720B" w:rsidP="002E720B">
      <w:pPr>
        <w:tabs>
          <w:tab w:val="left" w:pos="360"/>
        </w:tabs>
        <w:ind w:left="360" w:hanging="360"/>
      </w:pPr>
    </w:p>
    <w:p w14:paraId="3EB329F5" w14:textId="77777777" w:rsidR="002E720B" w:rsidRDefault="002E720B" w:rsidP="008E0AA7">
      <w:pPr>
        <w:pStyle w:val="ListParagraph"/>
        <w:numPr>
          <w:ilvl w:val="0"/>
          <w:numId w:val="7"/>
        </w:numPr>
        <w:tabs>
          <w:tab w:val="left" w:pos="360"/>
        </w:tabs>
      </w:pPr>
      <w:r>
        <w:t>Durden, C. H., L. G. Hassel, and D.</w:t>
      </w:r>
      <w:r w:rsidRPr="006E2977">
        <w:t xml:space="preserve"> </w:t>
      </w:r>
      <w:r>
        <w:t xml:space="preserve">R. Upton. 1999. Cost accounting and performance measurement in a just-in-time production environment. </w:t>
      </w:r>
      <w:r w:rsidRPr="008E0AA7">
        <w:rPr>
          <w:i/>
        </w:rPr>
        <w:t>Asia Pacific Journal of Management</w:t>
      </w:r>
      <w:r>
        <w:t>, 16: 111-125.</w:t>
      </w:r>
    </w:p>
    <w:p w14:paraId="7A5D644E" w14:textId="77777777" w:rsidR="008515BB" w:rsidRDefault="008515BB" w:rsidP="004A7C1A">
      <w:pPr>
        <w:tabs>
          <w:tab w:val="left" w:pos="360"/>
        </w:tabs>
        <w:ind w:left="360" w:hanging="360"/>
      </w:pPr>
    </w:p>
    <w:p w14:paraId="6BDE0F67" w14:textId="77777777" w:rsidR="004A7C1A" w:rsidRDefault="004A7C1A" w:rsidP="008E0AA7">
      <w:pPr>
        <w:pStyle w:val="ListParagraph"/>
        <w:numPr>
          <w:ilvl w:val="0"/>
          <w:numId w:val="7"/>
        </w:numPr>
        <w:tabs>
          <w:tab w:val="left" w:pos="360"/>
        </w:tabs>
      </w:pPr>
      <w:r>
        <w:t xml:space="preserve">Upton D. R. 1998. Just-in-time and performance measurement systems. </w:t>
      </w:r>
      <w:r w:rsidRPr="008E0AA7">
        <w:rPr>
          <w:i/>
        </w:rPr>
        <w:t>International Journal of Operations and Production Management</w:t>
      </w:r>
      <w:r>
        <w:t>, 18: 1101-1110.</w:t>
      </w:r>
    </w:p>
    <w:p w14:paraId="4101C10D" w14:textId="77777777" w:rsidR="002E720B" w:rsidRDefault="002E720B" w:rsidP="002E720B">
      <w:pPr>
        <w:tabs>
          <w:tab w:val="left" w:pos="360"/>
        </w:tabs>
        <w:ind w:left="360" w:hanging="360"/>
      </w:pPr>
    </w:p>
    <w:p w14:paraId="7B57F971" w14:textId="77777777" w:rsidR="002E720B" w:rsidRDefault="002E720B" w:rsidP="008E0AA7">
      <w:pPr>
        <w:pStyle w:val="ListParagraph"/>
        <w:numPr>
          <w:ilvl w:val="0"/>
          <w:numId w:val="7"/>
        </w:numPr>
        <w:tabs>
          <w:tab w:val="left" w:pos="360"/>
        </w:tabs>
      </w:pPr>
      <w:r>
        <w:t xml:space="preserve">Upton, D. R. 1996. Management accounting systems in just-in-time environments: </w:t>
      </w:r>
      <w:r w:rsidR="002E0B57">
        <w:t>S</w:t>
      </w:r>
      <w:r>
        <w:t xml:space="preserve">ome evidence from New Zealand manufacturers. </w:t>
      </w:r>
      <w:r w:rsidRPr="008E0AA7">
        <w:rPr>
          <w:i/>
        </w:rPr>
        <w:t>Pacific Accounting Review</w:t>
      </w:r>
      <w:r w:rsidR="003C5793">
        <w:t>, 8</w:t>
      </w:r>
      <w:r>
        <w:t>(June): 30-47.</w:t>
      </w:r>
    </w:p>
    <w:p w14:paraId="79096F90" w14:textId="77777777" w:rsidR="004A7C1A" w:rsidRDefault="004A7C1A" w:rsidP="008834CE">
      <w:pPr>
        <w:tabs>
          <w:tab w:val="left" w:pos="360"/>
        </w:tabs>
      </w:pPr>
    </w:p>
    <w:p w14:paraId="7A09EFE7" w14:textId="77777777" w:rsidR="002E720B" w:rsidRDefault="002E720B" w:rsidP="008E0AA7">
      <w:pPr>
        <w:pStyle w:val="ListParagraph"/>
        <w:numPr>
          <w:ilvl w:val="0"/>
          <w:numId w:val="7"/>
        </w:numPr>
        <w:tabs>
          <w:tab w:val="left" w:pos="360"/>
        </w:tabs>
      </w:pPr>
      <w:r>
        <w:t xml:space="preserve">Jackson, B. and D. R. Upton 1994. Justifying the EIS investment. </w:t>
      </w:r>
      <w:r w:rsidRPr="008E0AA7">
        <w:rPr>
          <w:i/>
        </w:rPr>
        <w:t>Chartered Accountants Journal of New Zealand</w:t>
      </w:r>
      <w:r>
        <w:t>, 73: 36-39.</w:t>
      </w:r>
    </w:p>
    <w:p w14:paraId="6A457637" w14:textId="77777777" w:rsidR="00EC396A" w:rsidRDefault="00EC396A" w:rsidP="008834CE">
      <w:pPr>
        <w:rPr>
          <w:b/>
        </w:rPr>
      </w:pPr>
    </w:p>
    <w:p w14:paraId="4134E701" w14:textId="77777777" w:rsidR="00A80020" w:rsidRDefault="00A80020" w:rsidP="00327AE6">
      <w:pPr>
        <w:rPr>
          <w:b/>
        </w:rPr>
      </w:pPr>
    </w:p>
    <w:p w14:paraId="56B641A6" w14:textId="773ED9C2" w:rsidR="00327AE6" w:rsidRPr="00AD53B7" w:rsidRDefault="00327AE6" w:rsidP="00327AE6">
      <w:pPr>
        <w:rPr>
          <w:b/>
        </w:rPr>
      </w:pPr>
      <w:r w:rsidRPr="00AD53B7">
        <w:rPr>
          <w:b/>
        </w:rPr>
        <w:t>RESEARCH IN PROGRESS</w:t>
      </w:r>
    </w:p>
    <w:p w14:paraId="34EEA74D" w14:textId="214D97B7" w:rsidR="00131EEB" w:rsidRPr="008B6F88" w:rsidRDefault="00FE4F52" w:rsidP="00DB6A87">
      <w:pPr>
        <w:pStyle w:val="ListParagraph"/>
        <w:numPr>
          <w:ilvl w:val="0"/>
          <w:numId w:val="4"/>
        </w:numPr>
      </w:pPr>
      <w:r>
        <w:t>Revise and Resubmit</w:t>
      </w:r>
      <w:r w:rsidR="00131EEB">
        <w:t xml:space="preserve">: </w:t>
      </w:r>
      <w:r w:rsidR="00171871">
        <w:t>Academic dishonesty and online exams</w:t>
      </w:r>
      <w:r w:rsidR="00234D27">
        <w:t xml:space="preserve">, </w:t>
      </w:r>
      <w:r w:rsidR="00732C6A">
        <w:t xml:space="preserve">with Ayalew Lulseged </w:t>
      </w:r>
      <w:r w:rsidR="005B5854">
        <w:t>at</w:t>
      </w:r>
      <w:r w:rsidR="00CC599E">
        <w:t xml:space="preserve"> </w:t>
      </w:r>
      <w:r w:rsidR="00CC599E" w:rsidRPr="00E8025C">
        <w:rPr>
          <w:i/>
          <w:iCs/>
        </w:rPr>
        <w:t>Issues in Accounting Education</w:t>
      </w:r>
      <w:r w:rsidR="00172183" w:rsidRPr="008B6F88">
        <w:t>.</w:t>
      </w:r>
    </w:p>
    <w:p w14:paraId="42950FB6" w14:textId="77777777" w:rsidR="004F027E" w:rsidRPr="008B6F88" w:rsidRDefault="004F027E" w:rsidP="00630DE0"/>
    <w:p w14:paraId="6B8891AE" w14:textId="77777777" w:rsidR="00AF1C39" w:rsidRPr="008B6F88" w:rsidRDefault="00AF1C39" w:rsidP="00630DE0"/>
    <w:p w14:paraId="7149B4DF" w14:textId="77777777" w:rsidR="008834CE" w:rsidRPr="00630DE0" w:rsidRDefault="00327AE6" w:rsidP="008834CE">
      <w:pPr>
        <w:rPr>
          <w:b/>
        </w:rPr>
      </w:pPr>
      <w:r>
        <w:rPr>
          <w:b/>
        </w:rPr>
        <w:t>PAPER</w:t>
      </w:r>
      <w:r w:rsidR="00630DE0">
        <w:rPr>
          <w:b/>
        </w:rPr>
        <w:t xml:space="preserve"> </w:t>
      </w:r>
      <w:r w:rsidR="00630DE0" w:rsidRPr="00630DE0">
        <w:rPr>
          <w:b/>
        </w:rPr>
        <w:t>PRESENTATIONS</w:t>
      </w:r>
    </w:p>
    <w:p w14:paraId="06880EE3" w14:textId="77777777" w:rsidR="00172183" w:rsidRDefault="00172183" w:rsidP="00131EEB">
      <w:pPr>
        <w:ind w:left="720" w:hanging="720"/>
      </w:pPr>
      <w:r>
        <w:t>Lulseged, A., and D. R. Upton. “Academic dishonesty and online exams”</w:t>
      </w:r>
    </w:p>
    <w:p w14:paraId="2CAFD835" w14:textId="77777777" w:rsidR="00172183" w:rsidRDefault="00172183" w:rsidP="00172183">
      <w:pPr>
        <w:pStyle w:val="ListParagraph"/>
        <w:numPr>
          <w:ilvl w:val="0"/>
          <w:numId w:val="6"/>
        </w:numPr>
      </w:pPr>
      <w:r>
        <w:t>AAA Annual Meeting, San Francisco CA, August 2019</w:t>
      </w:r>
    </w:p>
    <w:p w14:paraId="71063681" w14:textId="77777777" w:rsidR="00172183" w:rsidRDefault="00172183" w:rsidP="00172183">
      <w:pPr>
        <w:pStyle w:val="ListParagraph"/>
        <w:numPr>
          <w:ilvl w:val="0"/>
          <w:numId w:val="6"/>
        </w:numPr>
      </w:pPr>
      <w:r>
        <w:t>SEAAA Regional Meeting, Savannah GA, April 2019</w:t>
      </w:r>
    </w:p>
    <w:p w14:paraId="1665D71F" w14:textId="77777777" w:rsidR="00172183" w:rsidRDefault="00172183" w:rsidP="00131EEB">
      <w:pPr>
        <w:ind w:left="720" w:hanging="720"/>
        <w:rPr>
          <w:rFonts w:eastAsia="Calibri"/>
        </w:rPr>
      </w:pPr>
    </w:p>
    <w:p w14:paraId="5BFA753C" w14:textId="77777777" w:rsidR="00131EEB" w:rsidRDefault="00DB6A87" w:rsidP="00131EEB">
      <w:pPr>
        <w:ind w:left="720" w:hanging="720"/>
        <w:rPr>
          <w:rFonts w:eastAsia="Calibri"/>
        </w:rPr>
      </w:pPr>
      <w:r w:rsidRPr="00DB6A87">
        <w:rPr>
          <w:rFonts w:eastAsia="Calibri"/>
        </w:rPr>
        <w:t>Hardeck, I., J. W. Harden, and D. R. Upton. “</w:t>
      </w:r>
      <w:r w:rsidRPr="00DB6A87">
        <w:t>Consumer reactions to tax avoidance – Evidence from the United States and Germany</w:t>
      </w:r>
      <w:r w:rsidRPr="00DB6A87">
        <w:rPr>
          <w:rFonts w:eastAsia="Calibri"/>
        </w:rPr>
        <w:t xml:space="preserve">” </w:t>
      </w:r>
    </w:p>
    <w:p w14:paraId="327068BF" w14:textId="77777777" w:rsidR="009D2079" w:rsidRPr="00131EEB" w:rsidRDefault="009D2079" w:rsidP="009D2079">
      <w:pPr>
        <w:pStyle w:val="ListParagraph"/>
        <w:numPr>
          <w:ilvl w:val="0"/>
          <w:numId w:val="5"/>
        </w:numPr>
        <w:rPr>
          <w:rFonts w:eastAsia="Calibri"/>
        </w:rPr>
      </w:pPr>
      <w:r>
        <w:rPr>
          <w:rFonts w:eastAsia="Calibri"/>
        </w:rPr>
        <w:t>The 31</w:t>
      </w:r>
      <w:r w:rsidRPr="008B7E0F">
        <w:rPr>
          <w:rFonts w:eastAsia="Calibri"/>
          <w:vertAlign w:val="superscript"/>
        </w:rPr>
        <w:t>st</w:t>
      </w:r>
      <w:r>
        <w:rPr>
          <w:rFonts w:eastAsia="Calibri"/>
        </w:rPr>
        <w:t xml:space="preserve"> Annual </w:t>
      </w:r>
      <w:r w:rsidRPr="00131EEB">
        <w:rPr>
          <w:rFonts w:eastAsia="Calibri"/>
        </w:rPr>
        <w:t xml:space="preserve">ATA </w:t>
      </w:r>
      <w:r>
        <w:rPr>
          <w:rFonts w:eastAsia="Calibri"/>
        </w:rPr>
        <w:t>M</w:t>
      </w:r>
      <w:r w:rsidRPr="00131EEB">
        <w:rPr>
          <w:rFonts w:eastAsia="Calibri"/>
        </w:rPr>
        <w:t>id-</w:t>
      </w:r>
      <w:r>
        <w:rPr>
          <w:rFonts w:eastAsia="Calibri"/>
        </w:rPr>
        <w:t>Y</w:t>
      </w:r>
      <w:r w:rsidRPr="00131EEB">
        <w:rPr>
          <w:rFonts w:eastAsia="Calibri"/>
        </w:rPr>
        <w:t xml:space="preserve">ear </w:t>
      </w:r>
      <w:r>
        <w:rPr>
          <w:rFonts w:eastAsia="Calibri"/>
        </w:rPr>
        <w:t>C</w:t>
      </w:r>
      <w:r w:rsidRPr="00131EEB">
        <w:rPr>
          <w:rFonts w:eastAsia="Calibri"/>
        </w:rPr>
        <w:t>onference</w:t>
      </w:r>
      <w:r>
        <w:rPr>
          <w:rFonts w:eastAsia="Calibri"/>
        </w:rPr>
        <w:t>, Washington, D.C., 22-23</w:t>
      </w:r>
      <w:r w:rsidRPr="00131EEB">
        <w:rPr>
          <w:rFonts w:eastAsia="Calibri"/>
        </w:rPr>
        <w:t xml:space="preserve"> </w:t>
      </w:r>
      <w:r>
        <w:rPr>
          <w:rFonts w:eastAsia="Calibri"/>
        </w:rPr>
        <w:t xml:space="preserve">February </w:t>
      </w:r>
      <w:r w:rsidRPr="00131EEB">
        <w:rPr>
          <w:rFonts w:eastAsia="Calibri"/>
        </w:rPr>
        <w:t>2019</w:t>
      </w:r>
      <w:r>
        <w:rPr>
          <w:rFonts w:eastAsia="Calibri"/>
        </w:rPr>
        <w:t xml:space="preserve"> </w:t>
      </w:r>
      <w:r w:rsidRPr="009D2079">
        <w:rPr>
          <w:rFonts w:eastAsia="Calibri"/>
        </w:rPr>
        <w:t>(presented by co-author)</w:t>
      </w:r>
    </w:p>
    <w:p w14:paraId="1D6F3B16" w14:textId="77777777" w:rsidR="009D2079" w:rsidRDefault="009D2079" w:rsidP="009D2079">
      <w:pPr>
        <w:pStyle w:val="ListParagraph"/>
        <w:numPr>
          <w:ilvl w:val="0"/>
          <w:numId w:val="5"/>
        </w:numPr>
        <w:rPr>
          <w:rFonts w:eastAsia="Calibri"/>
        </w:rPr>
      </w:pPr>
      <w:r w:rsidRPr="008B7E0F">
        <w:rPr>
          <w:rFonts w:eastAsia="Calibri"/>
        </w:rPr>
        <w:t>The Accounting Behavior and Organizations Section Research Conference, Phoenix, AZ., October 12-13, 2018</w:t>
      </w:r>
    </w:p>
    <w:p w14:paraId="4F3A6A59" w14:textId="77777777" w:rsidR="009D2079" w:rsidRPr="00131EEB" w:rsidRDefault="009D2079" w:rsidP="009D2079">
      <w:pPr>
        <w:pStyle w:val="ListParagraph"/>
        <w:numPr>
          <w:ilvl w:val="0"/>
          <w:numId w:val="5"/>
        </w:numPr>
        <w:rPr>
          <w:rFonts w:eastAsia="Calibri"/>
        </w:rPr>
      </w:pPr>
      <w:r w:rsidRPr="002A4CDF">
        <w:rPr>
          <w:rFonts w:eastAsia="Calibri"/>
        </w:rPr>
        <w:t xml:space="preserve">The </w:t>
      </w:r>
      <w:r>
        <w:rPr>
          <w:rFonts w:eastAsia="Calibri"/>
        </w:rPr>
        <w:t>5</w:t>
      </w:r>
      <w:r w:rsidRPr="002A4CDF">
        <w:rPr>
          <w:rFonts w:eastAsia="Calibri"/>
          <w:vertAlign w:val="superscript"/>
        </w:rPr>
        <w:t>th</w:t>
      </w:r>
      <w:r w:rsidRPr="002A4CDF">
        <w:rPr>
          <w:rFonts w:eastAsia="Calibri"/>
        </w:rPr>
        <w:t xml:space="preserve"> Annual MaTax Conference, Mannheim, Germany, 4-5 October 2018 </w:t>
      </w:r>
      <w:r w:rsidRPr="00131EEB">
        <w:rPr>
          <w:rFonts w:eastAsia="Calibri"/>
        </w:rPr>
        <w:t>(presented by co-author)</w:t>
      </w:r>
    </w:p>
    <w:p w14:paraId="0F0EAA62" w14:textId="77777777" w:rsidR="009D2079" w:rsidRPr="00131EEB" w:rsidRDefault="009D2079" w:rsidP="009D2079">
      <w:pPr>
        <w:pStyle w:val="ListParagraph"/>
        <w:numPr>
          <w:ilvl w:val="0"/>
          <w:numId w:val="5"/>
        </w:numPr>
        <w:rPr>
          <w:rFonts w:eastAsia="Calibri"/>
        </w:rPr>
      </w:pPr>
      <w:r>
        <w:rPr>
          <w:rFonts w:eastAsia="Calibri"/>
        </w:rPr>
        <w:t>The 8</w:t>
      </w:r>
      <w:r w:rsidRPr="002A4CDF">
        <w:rPr>
          <w:rFonts w:eastAsia="Calibri"/>
          <w:vertAlign w:val="superscript"/>
        </w:rPr>
        <w:t>th</w:t>
      </w:r>
      <w:r w:rsidRPr="002A4CDF">
        <w:rPr>
          <w:rFonts w:eastAsia="Calibri"/>
        </w:rPr>
        <w:t xml:space="preserve"> Conference on Current Research in Taxation, Muenster, Germany, July 9-10, 2018 </w:t>
      </w:r>
      <w:r w:rsidRPr="00131EEB">
        <w:rPr>
          <w:rFonts w:eastAsia="Calibri"/>
        </w:rPr>
        <w:t>(presented by co-author)</w:t>
      </w:r>
    </w:p>
    <w:p w14:paraId="40AB211B" w14:textId="77777777" w:rsidR="00DB6A87" w:rsidRPr="00131EEB" w:rsidRDefault="009D2079" w:rsidP="00131EEB">
      <w:pPr>
        <w:pStyle w:val="ListParagraph"/>
        <w:numPr>
          <w:ilvl w:val="0"/>
          <w:numId w:val="5"/>
        </w:numPr>
        <w:rPr>
          <w:rFonts w:eastAsia="Calibri"/>
        </w:rPr>
      </w:pPr>
      <w:r>
        <w:rPr>
          <w:rFonts w:eastAsia="Calibri"/>
        </w:rPr>
        <w:t xml:space="preserve">The </w:t>
      </w:r>
      <w:r w:rsidR="00DB6A87" w:rsidRPr="00131EEB">
        <w:rPr>
          <w:rFonts w:eastAsia="Calibri"/>
        </w:rPr>
        <w:t>10</w:t>
      </w:r>
      <w:r w:rsidR="00DB6A87" w:rsidRPr="00131EEB">
        <w:rPr>
          <w:rFonts w:eastAsia="Calibri"/>
          <w:vertAlign w:val="superscript"/>
        </w:rPr>
        <w:t>th</w:t>
      </w:r>
      <w:r w:rsidR="00DB6A87" w:rsidRPr="00131EEB">
        <w:rPr>
          <w:rFonts w:eastAsia="Calibri"/>
        </w:rPr>
        <w:t xml:space="preserve"> Annual Behavioral Tax Symposium, Washington, DC, </w:t>
      </w:r>
      <w:r w:rsidR="008B7E0F">
        <w:rPr>
          <w:rFonts w:eastAsia="Calibri"/>
        </w:rPr>
        <w:t xml:space="preserve">8-9 </w:t>
      </w:r>
      <w:r w:rsidR="00DB6A87" w:rsidRPr="00131EEB">
        <w:rPr>
          <w:rFonts w:eastAsia="Calibri"/>
        </w:rPr>
        <w:t>June 2018</w:t>
      </w:r>
      <w:r w:rsidR="00131EEB" w:rsidRPr="00131EEB">
        <w:rPr>
          <w:rFonts w:eastAsia="Calibri"/>
        </w:rPr>
        <w:t xml:space="preserve"> (co-presented)</w:t>
      </w:r>
      <w:r w:rsidR="00DB6A87" w:rsidRPr="00131EEB">
        <w:rPr>
          <w:rFonts w:eastAsia="Calibri"/>
        </w:rPr>
        <w:t>.</w:t>
      </w:r>
    </w:p>
    <w:p w14:paraId="0021E8CC" w14:textId="77777777" w:rsidR="00131EEB" w:rsidRPr="00DB6A87" w:rsidRDefault="00131EEB" w:rsidP="00131EEB">
      <w:pPr>
        <w:ind w:left="720"/>
        <w:rPr>
          <w:rFonts w:eastAsia="Calibri"/>
        </w:rPr>
      </w:pPr>
    </w:p>
    <w:p w14:paraId="2FEC8160" w14:textId="77777777" w:rsidR="001A4A24" w:rsidRDefault="006802A6" w:rsidP="006802A6">
      <w:pPr>
        <w:ind w:left="720" w:hanging="720"/>
      </w:pPr>
      <w:r>
        <w:rPr>
          <w:rFonts w:eastAsia="Calibri"/>
        </w:rPr>
        <w:t xml:space="preserve">Hardeck, I., J. W. </w:t>
      </w:r>
      <w:r w:rsidR="001A4A24">
        <w:rPr>
          <w:rFonts w:eastAsia="Calibri"/>
        </w:rPr>
        <w:t>Harden, and D. R. Upton. “</w:t>
      </w:r>
      <w:r w:rsidR="001A4A24" w:rsidRPr="001A4A24">
        <w:t>A Cross-Cultural Experimental Analysis of the Effect of Corporate Tax Strategy on Consumer Behavior</w:t>
      </w:r>
      <w:r>
        <w:t>:</w:t>
      </w:r>
      <w:r w:rsidR="001A4A24">
        <w:t xml:space="preserve"> A Working Proposal” </w:t>
      </w:r>
      <w:r w:rsidR="00172183">
        <w:t xml:space="preserve">Early draft of </w:t>
      </w:r>
      <w:r w:rsidR="00172183" w:rsidRPr="00DB6A87">
        <w:rPr>
          <w:rFonts w:eastAsia="Calibri"/>
        </w:rPr>
        <w:t>“</w:t>
      </w:r>
      <w:r w:rsidR="00172183" w:rsidRPr="00DB6A87">
        <w:t>Consumer reactions to tax avoidance – Evidence from the United States and Germany</w:t>
      </w:r>
      <w:r w:rsidR="00172183" w:rsidRPr="00DB6A87">
        <w:rPr>
          <w:rFonts w:eastAsia="Calibri"/>
        </w:rPr>
        <w:t>”</w:t>
      </w:r>
      <w:r w:rsidR="00172183">
        <w:rPr>
          <w:rFonts w:eastAsia="Calibri"/>
        </w:rPr>
        <w:t>.</w:t>
      </w:r>
      <w:r w:rsidR="00172183" w:rsidRPr="00DB6A87">
        <w:rPr>
          <w:rFonts w:eastAsia="Calibri"/>
        </w:rPr>
        <w:t xml:space="preserve"> </w:t>
      </w:r>
      <w:r w:rsidR="001A4A24">
        <w:t xml:space="preserve">Co-presented at the </w:t>
      </w:r>
      <w:r>
        <w:t>8</w:t>
      </w:r>
      <w:r w:rsidRPr="006802A6">
        <w:rPr>
          <w:vertAlign w:val="superscript"/>
        </w:rPr>
        <w:t>th</w:t>
      </w:r>
      <w:r>
        <w:t xml:space="preserve"> Annual </w:t>
      </w:r>
      <w:r w:rsidR="001A4A24">
        <w:t xml:space="preserve">Behavioral Tax Symposium, </w:t>
      </w:r>
      <w:r>
        <w:t>Reston, VA, June</w:t>
      </w:r>
      <w:r w:rsidR="001A4A24">
        <w:t xml:space="preserve"> 2016.</w:t>
      </w:r>
    </w:p>
    <w:p w14:paraId="1F2BFA3F" w14:textId="77777777" w:rsidR="001A4A24" w:rsidRDefault="001A4A24" w:rsidP="007A4100">
      <w:pPr>
        <w:ind w:left="720" w:hanging="720"/>
      </w:pPr>
    </w:p>
    <w:p w14:paraId="752C17DA" w14:textId="77777777" w:rsidR="001A4A24" w:rsidRDefault="001A4A24" w:rsidP="007A4100">
      <w:pPr>
        <w:ind w:left="720" w:hanging="720"/>
      </w:pPr>
      <w:r w:rsidRPr="001A4A24">
        <w:t xml:space="preserve">Kakhki, M. D., Nemati, H. R., Upton, D. R., </w:t>
      </w:r>
      <w:r w:rsidR="006802A6">
        <w:t>and</w:t>
      </w:r>
      <w:r w:rsidRPr="001A4A24">
        <w:t xml:space="preserve"> Bedeley, R. (2014).  The Impact of Analytics Enabled Supply Chain Integration on Performance.  </w:t>
      </w:r>
      <w:r w:rsidR="006802A6">
        <w:t xml:space="preserve">Presented by co-author at </w:t>
      </w:r>
      <w:r w:rsidR="006802A6" w:rsidRPr="006802A6">
        <w:rPr>
          <w:iCs/>
        </w:rPr>
        <w:t>ICIS SIGDSA</w:t>
      </w:r>
      <w:r w:rsidR="006802A6">
        <w:t>,</w:t>
      </w:r>
      <w:r w:rsidR="006802A6" w:rsidRPr="006802A6">
        <w:t xml:space="preserve"> </w:t>
      </w:r>
      <w:r w:rsidR="006802A6">
        <w:t>Auckland, N.Z., December 2014.</w:t>
      </w:r>
      <w:r w:rsidRPr="001A4A24">
        <w:rPr>
          <w:i/>
          <w:iCs/>
        </w:rPr>
        <w:t xml:space="preserve"> </w:t>
      </w:r>
    </w:p>
    <w:p w14:paraId="379C05A6" w14:textId="77777777" w:rsidR="001A4A24" w:rsidRDefault="001A4A24" w:rsidP="007A4100">
      <w:pPr>
        <w:ind w:left="720" w:hanging="720"/>
      </w:pPr>
    </w:p>
    <w:p w14:paraId="77918A17" w14:textId="77777777" w:rsidR="00A71258" w:rsidRDefault="00A71258" w:rsidP="007A4100">
      <w:pPr>
        <w:ind w:left="720" w:hanging="720"/>
      </w:pPr>
      <w:r>
        <w:t>Upton, D. R. and C. E. Arrington. “</w:t>
      </w:r>
      <w:r w:rsidRPr="00A71258">
        <w:t xml:space="preserve">Race matters:  </w:t>
      </w:r>
      <w:r>
        <w:t>w</w:t>
      </w:r>
      <w:r w:rsidRPr="00A71258">
        <w:t xml:space="preserve">hether we know it, or like it, or not:  </w:t>
      </w:r>
      <w:r>
        <w:t>i</w:t>
      </w:r>
      <w:r w:rsidRPr="00A71258">
        <w:t>mplicit racial attitudes and their effect on accounting-based, balanced scorecard performance evaluations</w:t>
      </w:r>
      <w:r>
        <w:t xml:space="preserve">. </w:t>
      </w:r>
      <w:r w:rsidR="007A4100">
        <w:t xml:space="preserve">Presented at </w:t>
      </w:r>
      <w:r>
        <w:t>Critical Perspectives on Accounting conference</w:t>
      </w:r>
      <w:r w:rsidR="007A4100">
        <w:t>, Clearwater Beach FL, July 2011.</w:t>
      </w:r>
    </w:p>
    <w:p w14:paraId="256B9DED" w14:textId="77777777" w:rsidR="00A71258" w:rsidRDefault="00A71258" w:rsidP="007A4100">
      <w:pPr>
        <w:ind w:left="720" w:hanging="720"/>
      </w:pPr>
    </w:p>
    <w:p w14:paraId="2C965375" w14:textId="77777777" w:rsidR="00A71258" w:rsidRPr="00A71258" w:rsidRDefault="00A71258" w:rsidP="007A4100">
      <w:pPr>
        <w:ind w:left="720" w:hanging="720"/>
        <w:rPr>
          <w:rFonts w:eastAsiaTheme="minorEastAsia"/>
          <w:b/>
          <w:sz w:val="22"/>
          <w:szCs w:val="22"/>
        </w:rPr>
      </w:pPr>
      <w:r>
        <w:t>Upton, D. R. “</w:t>
      </w:r>
      <w:r>
        <w:rPr>
          <w:rFonts w:eastAsiaTheme="minorEastAsia"/>
        </w:rPr>
        <w:t>I</w:t>
      </w:r>
      <w:r w:rsidRPr="00A71258">
        <w:rPr>
          <w:rFonts w:eastAsiaTheme="minorEastAsia"/>
        </w:rPr>
        <w:t>mplicit social cognition and the balanced scorecard</w:t>
      </w:r>
      <w:r>
        <w:rPr>
          <w:rFonts w:eastAsiaTheme="minorEastAsia"/>
        </w:rPr>
        <w:t xml:space="preserve">”. </w:t>
      </w:r>
      <w:r w:rsidR="00C22DB2">
        <w:rPr>
          <w:rFonts w:eastAsiaTheme="minorEastAsia"/>
        </w:rPr>
        <w:t xml:space="preserve">Earlier draft of implicit race paper. </w:t>
      </w:r>
      <w:r>
        <w:rPr>
          <w:rFonts w:eastAsiaTheme="minorEastAsia"/>
        </w:rPr>
        <w:t>Presented at SEAAA, Destin FL</w:t>
      </w:r>
      <w:r w:rsidR="006802A6">
        <w:rPr>
          <w:rFonts w:eastAsiaTheme="minorEastAsia"/>
        </w:rPr>
        <w:t>,</w:t>
      </w:r>
      <w:r>
        <w:rPr>
          <w:rFonts w:eastAsiaTheme="minorEastAsia"/>
        </w:rPr>
        <w:t xml:space="preserve"> April 2011.</w:t>
      </w:r>
    </w:p>
    <w:p w14:paraId="1E0C787D" w14:textId="77777777" w:rsidR="00A71258" w:rsidRDefault="00A71258" w:rsidP="00083E07">
      <w:pPr>
        <w:ind w:left="450" w:hanging="450"/>
      </w:pPr>
    </w:p>
    <w:p w14:paraId="5F7703BD" w14:textId="77777777" w:rsidR="00110D37" w:rsidRDefault="00083E07" w:rsidP="00083E07">
      <w:pPr>
        <w:ind w:left="450" w:hanging="450"/>
      </w:pPr>
      <w:r>
        <w:t xml:space="preserve">Upton, D. R. </w:t>
      </w:r>
      <w:r w:rsidR="00630DE0" w:rsidRPr="000F2339">
        <w:t>“</w:t>
      </w:r>
      <w:r w:rsidR="00630DE0">
        <w:t xml:space="preserve">Implications of </w:t>
      </w:r>
      <w:r w:rsidR="00630DE0" w:rsidRPr="000F2339">
        <w:t>Social Value Orientation</w:t>
      </w:r>
      <w:r w:rsidR="00630DE0">
        <w:t xml:space="preserve"> and Budget Levels on Group Performance and Performance Variance” presented at</w:t>
      </w:r>
      <w:r w:rsidR="00110D37">
        <w:t>:</w:t>
      </w:r>
    </w:p>
    <w:p w14:paraId="73D74991" w14:textId="77777777" w:rsidR="00327AE6" w:rsidRDefault="00327AE6" w:rsidP="00083E07">
      <w:pPr>
        <w:ind w:left="450" w:hanging="450"/>
      </w:pPr>
    </w:p>
    <w:p w14:paraId="252E2CB3" w14:textId="77777777" w:rsidR="00110D37" w:rsidRDefault="00110D37" w:rsidP="00327AE6">
      <w:pPr>
        <w:pStyle w:val="ListParagraph"/>
        <w:numPr>
          <w:ilvl w:val="0"/>
          <w:numId w:val="3"/>
        </w:numPr>
      </w:pPr>
      <w:r>
        <w:t>AAA Annual Meeting, Anaheim, CA August 2008.</w:t>
      </w:r>
    </w:p>
    <w:p w14:paraId="77758D97" w14:textId="77777777" w:rsidR="00630DE0" w:rsidRPr="00327AE6" w:rsidRDefault="00630DE0" w:rsidP="00327AE6">
      <w:pPr>
        <w:pStyle w:val="ListParagraph"/>
        <w:numPr>
          <w:ilvl w:val="0"/>
          <w:numId w:val="3"/>
        </w:numPr>
      </w:pPr>
      <w:r w:rsidRPr="00327AE6">
        <w:t>SEAAA</w:t>
      </w:r>
      <w:r w:rsidR="00083E07" w:rsidRPr="00327AE6">
        <w:t>,</w:t>
      </w:r>
      <w:r w:rsidRPr="00327AE6">
        <w:t xml:space="preserve"> Birmi</w:t>
      </w:r>
      <w:r w:rsidR="00083E07" w:rsidRPr="00327AE6">
        <w:t>n</w:t>
      </w:r>
      <w:r w:rsidRPr="00327AE6">
        <w:t>gham AL</w:t>
      </w:r>
      <w:r w:rsidR="00C22DB2">
        <w:t>.</w:t>
      </w:r>
      <w:r w:rsidRPr="00327AE6">
        <w:t xml:space="preserve"> </w:t>
      </w:r>
      <w:r w:rsidR="00083E07" w:rsidRPr="00327AE6">
        <w:t>March 2008. Nominated for best paper award.</w:t>
      </w:r>
    </w:p>
    <w:p w14:paraId="73C5CD64" w14:textId="77777777" w:rsidR="00110D37" w:rsidRPr="00327AE6" w:rsidRDefault="00110D37" w:rsidP="00327AE6">
      <w:pPr>
        <w:pStyle w:val="ListParagraph"/>
        <w:numPr>
          <w:ilvl w:val="0"/>
          <w:numId w:val="3"/>
        </w:numPr>
      </w:pPr>
      <w:r w:rsidRPr="00327AE6">
        <w:t xml:space="preserve">Seton Hall University, </w:t>
      </w:r>
      <w:r w:rsidR="00710944">
        <w:t>2005</w:t>
      </w:r>
    </w:p>
    <w:p w14:paraId="06657921" w14:textId="77777777" w:rsidR="00110D37" w:rsidRPr="00327AE6" w:rsidRDefault="00110D37" w:rsidP="00327AE6">
      <w:pPr>
        <w:pStyle w:val="ListParagraph"/>
        <w:numPr>
          <w:ilvl w:val="0"/>
          <w:numId w:val="3"/>
        </w:numPr>
      </w:pPr>
      <w:r w:rsidRPr="00327AE6">
        <w:t>University of North Carolina at Greensboro, 2005</w:t>
      </w:r>
    </w:p>
    <w:p w14:paraId="7DE4ADF1" w14:textId="77777777" w:rsidR="00110D37" w:rsidRPr="00327AE6" w:rsidRDefault="00110D37" w:rsidP="00327AE6">
      <w:pPr>
        <w:pStyle w:val="ListParagraph"/>
        <w:numPr>
          <w:ilvl w:val="0"/>
          <w:numId w:val="3"/>
        </w:numPr>
      </w:pPr>
      <w:r w:rsidRPr="00327AE6">
        <w:t xml:space="preserve">San Francisco State University, </w:t>
      </w:r>
      <w:r w:rsidR="00F63EED">
        <w:t>2005</w:t>
      </w:r>
    </w:p>
    <w:p w14:paraId="48F1F747" w14:textId="77777777" w:rsidR="00110D37" w:rsidRPr="00327AE6" w:rsidRDefault="00110D37" w:rsidP="00327AE6">
      <w:pPr>
        <w:pStyle w:val="ListParagraph"/>
        <w:numPr>
          <w:ilvl w:val="0"/>
          <w:numId w:val="3"/>
        </w:numPr>
      </w:pPr>
      <w:r w:rsidRPr="00327AE6">
        <w:t>Northe</w:t>
      </w:r>
      <w:r w:rsidR="007A4100">
        <w:t>a</w:t>
      </w:r>
      <w:r w:rsidRPr="00327AE6">
        <w:t xml:space="preserve">stern University, </w:t>
      </w:r>
      <w:r w:rsidR="00F63EED">
        <w:t>2005</w:t>
      </w:r>
    </w:p>
    <w:p w14:paraId="05A83B09" w14:textId="77777777" w:rsidR="00630DE0" w:rsidRPr="00327AE6" w:rsidRDefault="00110D37" w:rsidP="00327AE6">
      <w:pPr>
        <w:pStyle w:val="ListParagraph"/>
        <w:numPr>
          <w:ilvl w:val="0"/>
          <w:numId w:val="3"/>
        </w:numPr>
      </w:pPr>
      <w:r w:rsidRPr="00327AE6">
        <w:t xml:space="preserve">Indiana University, </w:t>
      </w:r>
      <w:r w:rsidR="00F63EED">
        <w:t>200</w:t>
      </w:r>
      <w:r w:rsidR="009C4937">
        <w:t>4</w:t>
      </w:r>
    </w:p>
    <w:p w14:paraId="21ED6C63" w14:textId="77777777" w:rsidR="00B2765E" w:rsidRDefault="00B2765E" w:rsidP="009B0A0F">
      <w:pPr>
        <w:ind w:left="720" w:hanging="720"/>
      </w:pPr>
    </w:p>
    <w:p w14:paraId="2C63DA92" w14:textId="77777777" w:rsidR="00140192" w:rsidRPr="009B0A0F" w:rsidRDefault="009B0A0F" w:rsidP="009B0A0F">
      <w:pPr>
        <w:ind w:left="720" w:hanging="720"/>
      </w:pPr>
      <w:r w:rsidRPr="009B0A0F">
        <w:t xml:space="preserve">Upton, D. R. </w:t>
      </w:r>
      <w:r>
        <w:t>“</w:t>
      </w:r>
      <w:r w:rsidR="00E5342E">
        <w:t xml:space="preserve">Management accounting systems in just-in-time environments: Some evidence from </w:t>
      </w:r>
      <w:smartTag w:uri="urn:schemas-microsoft-com:office:smarttags" w:element="country-region">
        <w:smartTag w:uri="urn:schemas-microsoft-com:office:smarttags" w:element="place">
          <w:r w:rsidR="00E5342E">
            <w:t>New Zealand</w:t>
          </w:r>
        </w:smartTag>
      </w:smartTag>
      <w:r w:rsidR="00E5342E">
        <w:t xml:space="preserve"> manufacturers</w:t>
      </w:r>
      <w:r w:rsidRPr="009B0A0F">
        <w:t xml:space="preserve">”. Presented at </w:t>
      </w:r>
      <w:r>
        <w:t xml:space="preserve">the </w:t>
      </w:r>
      <w:r w:rsidRPr="009B0A0F">
        <w:rPr>
          <w:spacing w:val="-3"/>
          <w:szCs w:val="20"/>
        </w:rPr>
        <w:t>Asian Pacific Conference on International Accounting Issues, Taipei, Taiwan, 1994.</w:t>
      </w:r>
    </w:p>
    <w:p w14:paraId="5093B7FD" w14:textId="77777777" w:rsidR="00140192" w:rsidRPr="00AD53B7" w:rsidRDefault="00140192" w:rsidP="00140192">
      <w:pPr>
        <w:rPr>
          <w:b/>
        </w:rPr>
      </w:pPr>
      <w:r w:rsidRPr="00AD53B7">
        <w:rPr>
          <w:b/>
        </w:rPr>
        <w:lastRenderedPageBreak/>
        <w:t>AWARDS/RECOGNITION</w:t>
      </w:r>
    </w:p>
    <w:p w14:paraId="5F2C6E3C" w14:textId="77777777" w:rsidR="00140192" w:rsidRPr="005E0BDD" w:rsidRDefault="00140192" w:rsidP="00140192">
      <w:pPr>
        <w:tabs>
          <w:tab w:val="left" w:pos="360"/>
        </w:tabs>
        <w:ind w:left="1800" w:hanging="1800"/>
      </w:pPr>
      <w:r>
        <w:tab/>
        <w:t>200</w:t>
      </w:r>
      <w:r w:rsidR="001A6751">
        <w:t>8</w:t>
      </w:r>
      <w:r>
        <w:tab/>
      </w:r>
      <w:r w:rsidR="001A6751">
        <w:t>Received a grant of $4,000</w:t>
      </w:r>
      <w:r w:rsidRPr="005E0BDD">
        <w:rPr>
          <w:rFonts w:eastAsiaTheme="minorEastAsia"/>
        </w:rPr>
        <w:t xml:space="preserve"> </w:t>
      </w:r>
      <w:r w:rsidR="001A6751">
        <w:rPr>
          <w:rFonts w:eastAsiaTheme="minorEastAsia"/>
        </w:rPr>
        <w:t xml:space="preserve">from the </w:t>
      </w:r>
      <w:r w:rsidRPr="005E0BDD">
        <w:t xml:space="preserve">Dean’s Research Scholars Program </w:t>
      </w:r>
      <w:r w:rsidR="001A6751">
        <w:t>of the Bryan School of Business and Economics in Fall 2008. Co-author: Venkat Iyer</w:t>
      </w:r>
      <w:r w:rsidRPr="005E0BDD">
        <w:t>.</w:t>
      </w:r>
    </w:p>
    <w:p w14:paraId="468DCBD6" w14:textId="77777777" w:rsidR="00D30DFD" w:rsidRDefault="00140192" w:rsidP="00140192">
      <w:pPr>
        <w:tabs>
          <w:tab w:val="left" w:pos="360"/>
        </w:tabs>
        <w:ind w:left="1800" w:hanging="1800"/>
      </w:pPr>
      <w:r>
        <w:tab/>
      </w:r>
      <w:r w:rsidR="00D30DFD">
        <w:t>2007</w:t>
      </w:r>
      <w:r w:rsidR="00D30DFD">
        <w:tab/>
        <w:t>Beta Gamma Sigma, UNCG</w:t>
      </w:r>
    </w:p>
    <w:p w14:paraId="48D1BAFE" w14:textId="77777777" w:rsidR="00140192" w:rsidRDefault="00D30DFD" w:rsidP="00140192">
      <w:pPr>
        <w:tabs>
          <w:tab w:val="left" w:pos="360"/>
        </w:tabs>
        <w:ind w:left="1800" w:hanging="1800"/>
      </w:pPr>
      <w:r>
        <w:tab/>
      </w:r>
      <w:r w:rsidR="00140192">
        <w:t>2006</w:t>
      </w:r>
      <w:r w:rsidR="00140192">
        <w:tab/>
        <w:t>AAA New Faculty Consortium Fellow</w:t>
      </w:r>
      <w:r w:rsidR="00140192">
        <w:tab/>
      </w:r>
    </w:p>
    <w:p w14:paraId="30FF6B7B" w14:textId="77777777" w:rsidR="00140192" w:rsidRDefault="00140192" w:rsidP="00140192">
      <w:pPr>
        <w:tabs>
          <w:tab w:val="left" w:pos="360"/>
        </w:tabs>
        <w:ind w:left="1800" w:hanging="1800"/>
      </w:pPr>
      <w:r>
        <w:tab/>
        <w:t xml:space="preserve">2002 </w:t>
      </w:r>
      <w:r>
        <w:tab/>
        <w:t>AAA Doctoral Consortium Fellow</w:t>
      </w:r>
    </w:p>
    <w:p w14:paraId="51CB12EB" w14:textId="77777777" w:rsidR="00140192" w:rsidRDefault="00140192" w:rsidP="00140192">
      <w:pPr>
        <w:tabs>
          <w:tab w:val="left" w:pos="360"/>
        </w:tabs>
        <w:ind w:left="1800" w:hanging="1800"/>
      </w:pPr>
      <w:r>
        <w:tab/>
        <w:t>1999-2002</w:t>
      </w:r>
      <w:r>
        <w:tab/>
        <w:t>Dean’s Scholarship, Indiana University</w:t>
      </w:r>
    </w:p>
    <w:p w14:paraId="2FDAC327" w14:textId="77777777" w:rsidR="00FF5AF7" w:rsidRDefault="00FF5AF7" w:rsidP="0032698E">
      <w:pPr>
        <w:rPr>
          <w:b/>
        </w:rPr>
      </w:pPr>
    </w:p>
    <w:p w14:paraId="767D899A" w14:textId="77777777" w:rsidR="0032698E" w:rsidRDefault="00B207A6" w:rsidP="0032698E">
      <w:pPr>
        <w:rPr>
          <w:b/>
        </w:rPr>
      </w:pPr>
      <w:r w:rsidRPr="00AD53B7">
        <w:rPr>
          <w:b/>
        </w:rPr>
        <w:t>SERVICE</w:t>
      </w:r>
    </w:p>
    <w:p w14:paraId="4914E25D" w14:textId="77777777" w:rsidR="00365E82" w:rsidRDefault="00365E82" w:rsidP="008D3C52">
      <w:pPr>
        <w:rPr>
          <w:u w:val="single"/>
        </w:rPr>
      </w:pPr>
      <w:r>
        <w:rPr>
          <w:u w:val="single"/>
        </w:rPr>
        <w:t>U</w:t>
      </w:r>
      <w:r w:rsidR="0093748A">
        <w:rPr>
          <w:u w:val="single"/>
        </w:rPr>
        <w:t>niversity of North Carolina at</w:t>
      </w:r>
      <w:r>
        <w:rPr>
          <w:u w:val="single"/>
        </w:rPr>
        <w:t xml:space="preserve"> Greensboro</w:t>
      </w:r>
    </w:p>
    <w:p w14:paraId="4B0B7B4D" w14:textId="66E95B60" w:rsidR="00A80020" w:rsidRDefault="00A80020" w:rsidP="00B2269A">
      <w:r>
        <w:t xml:space="preserve">Senate </w:t>
      </w:r>
      <w:r w:rsidRPr="00A80020">
        <w:t>Intercollegiate Athletics Committee</w:t>
      </w:r>
      <w:r>
        <w:t>, member 2022-present.</w:t>
      </w:r>
    </w:p>
    <w:p w14:paraId="413CE8B8" w14:textId="5840DA81" w:rsidR="00326D71" w:rsidRDefault="00326D71" w:rsidP="00B2269A">
      <w:r>
        <w:t xml:space="preserve">Department Accounting Undergraduate Curriculum Committee, </w:t>
      </w:r>
      <w:r w:rsidR="00BA577A">
        <w:t xml:space="preserve">member 2005-2012, </w:t>
      </w:r>
      <w:r>
        <w:t>chair June 2020 - present</w:t>
      </w:r>
    </w:p>
    <w:p w14:paraId="58B8BA00" w14:textId="6C3260E3" w:rsidR="00E32DA3" w:rsidRDefault="00E32DA3" w:rsidP="00E32DA3">
      <w:pPr>
        <w:ind w:left="720" w:hanging="720"/>
      </w:pPr>
      <w:r>
        <w:t>Greensboro Graduate Scholarship review committee. Reviews conducted in spring 2020</w:t>
      </w:r>
      <w:r w:rsidR="004B4BA5">
        <w:t>, 20</w:t>
      </w:r>
      <w:r w:rsidR="005A05C2">
        <w:t>22, 2023</w:t>
      </w:r>
      <w:r>
        <w:t>.</w:t>
      </w:r>
    </w:p>
    <w:p w14:paraId="41C48610" w14:textId="77777777" w:rsidR="00B2765E" w:rsidRDefault="00B2765E" w:rsidP="00B2269A">
      <w:r>
        <w:t>School Undergraduate Programs Committee, interim member fall 2018</w:t>
      </w:r>
    </w:p>
    <w:p w14:paraId="2B57FB84" w14:textId="77777777" w:rsidR="00285E0B" w:rsidRDefault="00285E0B" w:rsidP="00B2269A">
      <w:r>
        <w:t>School committee on the future of business education and scholarship (Gen 3 Task Force) – member 2015</w:t>
      </w:r>
      <w:r w:rsidR="00DB6A87">
        <w:t xml:space="preserve"> - 2017</w:t>
      </w:r>
    </w:p>
    <w:p w14:paraId="6958B96A" w14:textId="4B7F9C94" w:rsidR="00B2765E" w:rsidRDefault="00B2765E" w:rsidP="00B2765E">
      <w:r>
        <w:t xml:space="preserve">Department Scholarships Committee – member 2015 – 2017, chair 2018 - </w:t>
      </w:r>
      <w:r w:rsidR="00A80020">
        <w:t>2022</w:t>
      </w:r>
    </w:p>
    <w:p w14:paraId="0BCDF5C5" w14:textId="31026303" w:rsidR="00B2765E" w:rsidRDefault="00B2765E" w:rsidP="00B2765E">
      <w:r>
        <w:t>Department Recruitment Committee 2012, 2017, 2018</w:t>
      </w:r>
      <w:r w:rsidR="00CC6110">
        <w:t>, 2023</w:t>
      </w:r>
      <w:r>
        <w:t xml:space="preserve"> (lecturer and assistant professor positions)</w:t>
      </w:r>
    </w:p>
    <w:p w14:paraId="775A4D5F" w14:textId="77777777" w:rsidR="000663DB" w:rsidRDefault="000663DB" w:rsidP="00B2269A">
      <w:r>
        <w:t>Department MSA Program Committee – member 2015</w:t>
      </w:r>
      <w:r w:rsidR="002E744D">
        <w:t xml:space="preserve"> </w:t>
      </w:r>
      <w:r w:rsidR="001A14BD">
        <w:t xml:space="preserve">- </w:t>
      </w:r>
      <w:r w:rsidR="00326D71">
        <w:t>2020</w:t>
      </w:r>
      <w:r w:rsidR="002E744D">
        <w:t xml:space="preserve"> </w:t>
      </w:r>
    </w:p>
    <w:p w14:paraId="5E57284D" w14:textId="77777777" w:rsidR="000663DB" w:rsidRDefault="000663DB" w:rsidP="00B2269A">
      <w:r>
        <w:t xml:space="preserve">Department HOD </w:t>
      </w:r>
      <w:r w:rsidR="001A14BD">
        <w:t>S</w:t>
      </w:r>
      <w:r>
        <w:t xml:space="preserve">earch </w:t>
      </w:r>
      <w:r w:rsidR="001A14BD">
        <w:t>C</w:t>
      </w:r>
      <w:r>
        <w:t>ommittee – member 2015</w:t>
      </w:r>
    </w:p>
    <w:p w14:paraId="50B1F64D" w14:textId="77777777" w:rsidR="001A14BD" w:rsidRDefault="001A14BD" w:rsidP="00B2269A">
      <w:r>
        <w:t>Department Annual Review Committee, member 2013 - present</w:t>
      </w:r>
    </w:p>
    <w:p w14:paraId="5642CA21" w14:textId="77777777" w:rsidR="00AA145B" w:rsidRDefault="00AA145B" w:rsidP="00B2269A">
      <w:r>
        <w:t>School Promotion and Tenure Committee 2013</w:t>
      </w:r>
    </w:p>
    <w:p w14:paraId="5B512BE1" w14:textId="7944FDB6" w:rsidR="00AD3B05" w:rsidRDefault="00AD3B05" w:rsidP="00B2269A">
      <w:r>
        <w:t>Department Planning Committee 2012</w:t>
      </w:r>
      <w:r w:rsidR="00A80020">
        <w:t>, 2022</w:t>
      </w:r>
    </w:p>
    <w:p w14:paraId="540D330D" w14:textId="66C615D8" w:rsidR="00E31B56" w:rsidRDefault="00E31B56" w:rsidP="00B2269A">
      <w:r>
        <w:t>Course Coordinator for Managerial Accounting ACC</w:t>
      </w:r>
      <w:r w:rsidR="00A80020">
        <w:t xml:space="preserve"> </w:t>
      </w:r>
      <w:r>
        <w:t>202</w:t>
      </w:r>
      <w:r w:rsidR="00AD3B05">
        <w:t xml:space="preserve"> 2012</w:t>
      </w:r>
      <w:r w:rsidR="00625EBD">
        <w:t xml:space="preserve"> </w:t>
      </w:r>
      <w:r w:rsidR="00AA145B">
        <w:t>-</w:t>
      </w:r>
      <w:r w:rsidR="00625EBD">
        <w:t xml:space="preserve"> </w:t>
      </w:r>
      <w:r w:rsidR="00AA145B">
        <w:t>present</w:t>
      </w:r>
    </w:p>
    <w:p w14:paraId="196C4B2C" w14:textId="77777777" w:rsidR="00E31B56" w:rsidRDefault="006D5B08" w:rsidP="00B2269A">
      <w:r>
        <w:t xml:space="preserve">School </w:t>
      </w:r>
      <w:r w:rsidR="00E31B56">
        <w:t>Committee on Research Fall 2012</w:t>
      </w:r>
    </w:p>
    <w:p w14:paraId="6A8C9B77" w14:textId="77777777" w:rsidR="00E63C5F" w:rsidRDefault="006D5B08" w:rsidP="00B2269A">
      <w:r>
        <w:t xml:space="preserve">University </w:t>
      </w:r>
      <w:r w:rsidR="00E63C5F">
        <w:t>Scholarly Communications Committee 2012-</w:t>
      </w:r>
      <w:r w:rsidR="000663DB">
        <w:t>2015</w:t>
      </w:r>
    </w:p>
    <w:p w14:paraId="2F35252F" w14:textId="77777777" w:rsidR="00E63C5F" w:rsidRDefault="00E63C5F" w:rsidP="00B2269A">
      <w:r>
        <w:tab/>
        <w:t>Sub-</w:t>
      </w:r>
      <w:r w:rsidR="00AD3B05">
        <w:t>c</w:t>
      </w:r>
      <w:r>
        <w:t xml:space="preserve">ommittee on </w:t>
      </w:r>
      <w:r w:rsidR="00B47012">
        <w:t>Open</w:t>
      </w:r>
      <w:r>
        <w:t xml:space="preserve"> Access Publishing Support Fund</w:t>
      </w:r>
    </w:p>
    <w:p w14:paraId="24E046B4" w14:textId="77777777" w:rsidR="00B2269A" w:rsidRDefault="002E744D" w:rsidP="00B2269A">
      <w:r>
        <w:t>MBA Committee 2012 - 2016</w:t>
      </w:r>
    </w:p>
    <w:p w14:paraId="4B053DEF" w14:textId="77777777" w:rsidR="00B47012" w:rsidRDefault="00B47012" w:rsidP="00B2269A">
      <w:r>
        <w:tab/>
        <w:t xml:space="preserve">Curriculum </w:t>
      </w:r>
      <w:r w:rsidR="00AF0E99">
        <w:t xml:space="preserve">and Admissions </w:t>
      </w:r>
      <w:r>
        <w:t>sub-committee</w:t>
      </w:r>
      <w:r w:rsidR="00AF0E99">
        <w:t>s</w:t>
      </w:r>
    </w:p>
    <w:p w14:paraId="2325CBCC" w14:textId="77777777" w:rsidR="00B2269A" w:rsidRDefault="00B2269A" w:rsidP="00B2269A">
      <w:r>
        <w:t>Beta Alpha Psi Faculty Adviser 2011-</w:t>
      </w:r>
      <w:r w:rsidR="0025729B">
        <w:t>2013</w:t>
      </w:r>
    </w:p>
    <w:p w14:paraId="7C082001" w14:textId="77777777" w:rsidR="00EC396A" w:rsidRDefault="00EC396A" w:rsidP="008D3C52">
      <w:r>
        <w:t>Senate Budget Committee</w:t>
      </w:r>
      <w:r w:rsidR="00110D37">
        <w:t xml:space="preserve"> 2007-</w:t>
      </w:r>
      <w:r w:rsidR="00E63C5F">
        <w:t>2012</w:t>
      </w:r>
      <w:r w:rsidR="00365E82">
        <w:tab/>
      </w:r>
    </w:p>
    <w:p w14:paraId="261848A2" w14:textId="77777777" w:rsidR="00365E82" w:rsidRPr="00365E82" w:rsidRDefault="00365E82" w:rsidP="008D3C52"/>
    <w:p w14:paraId="0CA72CBF" w14:textId="77777777" w:rsidR="002E0B57" w:rsidRPr="002C258E" w:rsidRDefault="002E0B57" w:rsidP="008D3C52">
      <w:pPr>
        <w:rPr>
          <w:u w:val="single"/>
        </w:rPr>
      </w:pPr>
      <w:r w:rsidRPr="002C258E">
        <w:rPr>
          <w:u w:val="single"/>
        </w:rPr>
        <w:t>Indiana University Kelley School of Business</w:t>
      </w:r>
    </w:p>
    <w:p w14:paraId="046C5037" w14:textId="77777777" w:rsidR="0032698E" w:rsidRDefault="002E0B57" w:rsidP="008D3C52">
      <w:r w:rsidRPr="002C258E">
        <w:t>Doctoral Student Association Planning Committee</w:t>
      </w:r>
      <w:r w:rsidR="0032698E" w:rsidRPr="0032698E">
        <w:t xml:space="preserve"> </w:t>
      </w:r>
    </w:p>
    <w:p w14:paraId="4A4E03A1" w14:textId="77777777" w:rsidR="0032698E" w:rsidRDefault="0032698E" w:rsidP="008D3C52"/>
    <w:p w14:paraId="2DEE136D" w14:textId="77777777" w:rsidR="00AF1C39" w:rsidRPr="00AF1C39" w:rsidRDefault="00AF1C39" w:rsidP="008D3C52">
      <w:pPr>
        <w:rPr>
          <w:u w:val="single"/>
        </w:rPr>
      </w:pPr>
      <w:r w:rsidRPr="00AF1C39">
        <w:rPr>
          <w:u w:val="single"/>
        </w:rPr>
        <w:t>Other</w:t>
      </w:r>
    </w:p>
    <w:p w14:paraId="216C1192" w14:textId="1F17C95B" w:rsidR="002E744D" w:rsidRDefault="006802A6" w:rsidP="002E744D">
      <w:r>
        <w:t xml:space="preserve">President </w:t>
      </w:r>
      <w:r w:rsidR="002E744D">
        <w:t>(2016-</w:t>
      </w:r>
      <w:r w:rsidR="00A80020">
        <w:t>2022</w:t>
      </w:r>
      <w:r w:rsidR="002E744D">
        <w:t xml:space="preserve">) </w:t>
      </w:r>
      <w:r>
        <w:t xml:space="preserve">and </w:t>
      </w:r>
      <w:r w:rsidR="0032698E">
        <w:t xml:space="preserve">Member </w:t>
      </w:r>
      <w:r>
        <w:t xml:space="preserve">(various positions) </w:t>
      </w:r>
      <w:r w:rsidR="0032698E">
        <w:t xml:space="preserve">of </w:t>
      </w:r>
      <w:r>
        <w:t xml:space="preserve">the Board of </w:t>
      </w:r>
      <w:r w:rsidR="0032698E">
        <w:t>Directors</w:t>
      </w:r>
      <w:r>
        <w:t xml:space="preserve"> of the</w:t>
      </w:r>
      <w:r w:rsidR="0032698E">
        <w:t xml:space="preserve"> IMA Piedmont Triad Chapter</w:t>
      </w:r>
      <w:r w:rsidR="002E744D">
        <w:t xml:space="preserve"> (#0286)</w:t>
      </w:r>
      <w:r w:rsidR="0032698E">
        <w:t xml:space="preserve">, 2009 – </w:t>
      </w:r>
      <w:r w:rsidR="00A80020">
        <w:t>2022</w:t>
      </w:r>
      <w:r w:rsidR="002E744D" w:rsidRPr="002E744D">
        <w:t xml:space="preserve"> </w:t>
      </w:r>
    </w:p>
    <w:p w14:paraId="49EAC0C4" w14:textId="77777777" w:rsidR="002E744D" w:rsidRDefault="002E744D" w:rsidP="002E744D">
      <w:r w:rsidRPr="0093748A">
        <w:t xml:space="preserve">Convener </w:t>
      </w:r>
      <w:r>
        <w:t xml:space="preserve">of the </w:t>
      </w:r>
      <w:r w:rsidRPr="0093748A">
        <w:t xml:space="preserve">IMA Piedmont Triad Chapter CMA </w:t>
      </w:r>
      <w:r>
        <w:t>S</w:t>
      </w:r>
      <w:r w:rsidRPr="0093748A">
        <w:t xml:space="preserve">tudy </w:t>
      </w:r>
      <w:r>
        <w:t>G</w:t>
      </w:r>
      <w:r w:rsidRPr="0093748A">
        <w:t>roup</w:t>
      </w:r>
      <w:r>
        <w:t>, 2008 – 2009</w:t>
      </w:r>
    </w:p>
    <w:p w14:paraId="4DF1F7EB" w14:textId="7E6D0955" w:rsidR="0032698E" w:rsidRDefault="003C5793" w:rsidP="0032698E">
      <w:r>
        <w:t>Presenter for Executive Education</w:t>
      </w:r>
      <w:r w:rsidR="0025729B">
        <w:t xml:space="preserve"> course:</w:t>
      </w:r>
      <w:r w:rsidR="0032698E">
        <w:t xml:space="preserve"> </w:t>
      </w:r>
      <w:r w:rsidR="0025729B">
        <w:t>Finance and Accounting for Non-Financial Managers (course</w:t>
      </w:r>
      <w:r w:rsidR="000663DB">
        <w:t>s</w:t>
      </w:r>
      <w:r w:rsidR="0025729B">
        <w:t xml:space="preserve"> taught at UNCG, Mexico</w:t>
      </w:r>
      <w:r w:rsidR="000663DB">
        <w:t>,</w:t>
      </w:r>
      <w:r w:rsidR="0025729B">
        <w:t xml:space="preserve"> and California)</w:t>
      </w:r>
      <w:r w:rsidR="0032698E">
        <w:t xml:space="preserve">, 2011 </w:t>
      </w:r>
      <w:r w:rsidR="00DA114D">
        <w:t>–</w:t>
      </w:r>
      <w:r w:rsidR="0032698E">
        <w:t xml:space="preserve"> </w:t>
      </w:r>
      <w:r w:rsidR="00EE046D">
        <w:t>2019</w:t>
      </w:r>
    </w:p>
    <w:p w14:paraId="56C0CE9B" w14:textId="77777777" w:rsidR="00DA114D" w:rsidRDefault="00DA114D" w:rsidP="0032698E">
      <w:r>
        <w:t>Presenter for Executive Education course: PMD</w:t>
      </w:r>
      <w:r w:rsidR="000663DB">
        <w:t>/GMP</w:t>
      </w:r>
      <w:r>
        <w:t xml:space="preserve">, 2012 </w:t>
      </w:r>
      <w:r w:rsidR="00B64BDC">
        <w:t>–</w:t>
      </w:r>
      <w:r>
        <w:t xml:space="preserve"> </w:t>
      </w:r>
      <w:r w:rsidR="00B64BDC">
        <w:t>2016</w:t>
      </w:r>
    </w:p>
    <w:sectPr w:rsidR="00DA114D" w:rsidSect="0055051E"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64A76" w14:textId="77777777" w:rsidR="00284978" w:rsidRDefault="00284978">
      <w:r>
        <w:separator/>
      </w:r>
    </w:p>
  </w:endnote>
  <w:endnote w:type="continuationSeparator" w:id="0">
    <w:p w14:paraId="5FAA5FA7" w14:textId="77777777" w:rsidR="00284978" w:rsidRDefault="0028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FD177" w14:textId="77777777" w:rsidR="00284978" w:rsidRDefault="00284978">
      <w:r>
        <w:separator/>
      </w:r>
    </w:p>
  </w:footnote>
  <w:footnote w:type="continuationSeparator" w:id="0">
    <w:p w14:paraId="154C8E88" w14:textId="77777777" w:rsidR="00284978" w:rsidRDefault="0028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DAA41" w14:textId="77777777" w:rsidR="00EE6341" w:rsidRDefault="00EE6341" w:rsidP="006D3A21">
    <w:pPr>
      <w:pStyle w:val="Header"/>
      <w:jc w:val="right"/>
    </w:pPr>
    <w:smartTag w:uri="urn:schemas-microsoft-com:office:smarttags" w:element="place">
      <w:smartTag w:uri="urn:schemas-microsoft-com:office:smarttags" w:element="City">
        <w:r>
          <w:t>Upton</w:t>
        </w:r>
      </w:smartTag>
    </w:smartTag>
    <w:r>
      <w:t xml:space="preserve">, page </w:t>
    </w:r>
    <w:r w:rsidR="00B65FB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65FBF">
      <w:rPr>
        <w:rStyle w:val="PageNumber"/>
      </w:rPr>
      <w:fldChar w:fldCharType="separate"/>
    </w:r>
    <w:r w:rsidR="00DB6A87">
      <w:rPr>
        <w:rStyle w:val="PageNumber"/>
        <w:noProof/>
      </w:rPr>
      <w:t>6</w:t>
    </w:r>
    <w:r w:rsidR="00B65FBF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90547"/>
    <w:multiLevelType w:val="multilevel"/>
    <w:tmpl w:val="202A45EA"/>
    <w:lvl w:ilvl="0">
      <w:start w:val="199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6D05929"/>
    <w:multiLevelType w:val="multilevel"/>
    <w:tmpl w:val="80D0153A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60667B"/>
    <w:multiLevelType w:val="hybridMultilevel"/>
    <w:tmpl w:val="7526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0A4E"/>
    <w:multiLevelType w:val="hybridMultilevel"/>
    <w:tmpl w:val="F8F6B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F260CA"/>
    <w:multiLevelType w:val="hybridMultilevel"/>
    <w:tmpl w:val="C6B21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8524BA"/>
    <w:multiLevelType w:val="hybridMultilevel"/>
    <w:tmpl w:val="97200A0E"/>
    <w:lvl w:ilvl="0" w:tplc="3D3C74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7415D"/>
    <w:multiLevelType w:val="hybridMultilevel"/>
    <w:tmpl w:val="7886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898986">
    <w:abstractNumId w:val="1"/>
  </w:num>
  <w:num w:numId="2" w16cid:durableId="136457852">
    <w:abstractNumId w:val="0"/>
  </w:num>
  <w:num w:numId="3" w16cid:durableId="1608198619">
    <w:abstractNumId w:val="2"/>
  </w:num>
  <w:num w:numId="4" w16cid:durableId="2085712768">
    <w:abstractNumId w:val="6"/>
  </w:num>
  <w:num w:numId="5" w16cid:durableId="1914386593">
    <w:abstractNumId w:val="4"/>
  </w:num>
  <w:num w:numId="6" w16cid:durableId="1175150196">
    <w:abstractNumId w:val="3"/>
  </w:num>
  <w:num w:numId="7" w16cid:durableId="2007246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E3"/>
    <w:rsid w:val="000061FB"/>
    <w:rsid w:val="000146E3"/>
    <w:rsid w:val="00020CD9"/>
    <w:rsid w:val="00021C62"/>
    <w:rsid w:val="000322CA"/>
    <w:rsid w:val="00055E4E"/>
    <w:rsid w:val="00063CF1"/>
    <w:rsid w:val="000663DB"/>
    <w:rsid w:val="000736E4"/>
    <w:rsid w:val="000822BD"/>
    <w:rsid w:val="00083CF3"/>
    <w:rsid w:val="00083E07"/>
    <w:rsid w:val="00084539"/>
    <w:rsid w:val="00090207"/>
    <w:rsid w:val="00093D7A"/>
    <w:rsid w:val="00094547"/>
    <w:rsid w:val="000A64DD"/>
    <w:rsid w:val="000C0E26"/>
    <w:rsid w:val="000C2DCB"/>
    <w:rsid w:val="000D6A1A"/>
    <w:rsid w:val="000E76E3"/>
    <w:rsid w:val="000F2339"/>
    <w:rsid w:val="0010046A"/>
    <w:rsid w:val="00103F38"/>
    <w:rsid w:val="001070F0"/>
    <w:rsid w:val="00110D37"/>
    <w:rsid w:val="00114560"/>
    <w:rsid w:val="00130D6B"/>
    <w:rsid w:val="001310D4"/>
    <w:rsid w:val="00131EEB"/>
    <w:rsid w:val="00132F66"/>
    <w:rsid w:val="0013798F"/>
    <w:rsid w:val="00140192"/>
    <w:rsid w:val="0014545C"/>
    <w:rsid w:val="0016255A"/>
    <w:rsid w:val="00163777"/>
    <w:rsid w:val="00171871"/>
    <w:rsid w:val="00172183"/>
    <w:rsid w:val="001740AD"/>
    <w:rsid w:val="0019310E"/>
    <w:rsid w:val="001A14BD"/>
    <w:rsid w:val="001A2351"/>
    <w:rsid w:val="001A4A24"/>
    <w:rsid w:val="001A6751"/>
    <w:rsid w:val="001B1847"/>
    <w:rsid w:val="001E1D76"/>
    <w:rsid w:val="001F401D"/>
    <w:rsid w:val="001F71C8"/>
    <w:rsid w:val="00214EF4"/>
    <w:rsid w:val="00220E51"/>
    <w:rsid w:val="00231034"/>
    <w:rsid w:val="0023121C"/>
    <w:rsid w:val="00234D27"/>
    <w:rsid w:val="00244FD6"/>
    <w:rsid w:val="00246178"/>
    <w:rsid w:val="002523C4"/>
    <w:rsid w:val="0025729B"/>
    <w:rsid w:val="00260339"/>
    <w:rsid w:val="00263000"/>
    <w:rsid w:val="00265817"/>
    <w:rsid w:val="00274EB7"/>
    <w:rsid w:val="002772D3"/>
    <w:rsid w:val="00284978"/>
    <w:rsid w:val="00285E0B"/>
    <w:rsid w:val="00291C09"/>
    <w:rsid w:val="002A06E6"/>
    <w:rsid w:val="002A4CDF"/>
    <w:rsid w:val="002B043E"/>
    <w:rsid w:val="002B102A"/>
    <w:rsid w:val="002B1A02"/>
    <w:rsid w:val="002B1B00"/>
    <w:rsid w:val="002C258E"/>
    <w:rsid w:val="002C29E3"/>
    <w:rsid w:val="002C41BD"/>
    <w:rsid w:val="002D424C"/>
    <w:rsid w:val="002E0B57"/>
    <w:rsid w:val="002E720B"/>
    <w:rsid w:val="002E744D"/>
    <w:rsid w:val="002F75B5"/>
    <w:rsid w:val="002F78F3"/>
    <w:rsid w:val="00315EF3"/>
    <w:rsid w:val="0032698E"/>
    <w:rsid w:val="00326D71"/>
    <w:rsid w:val="00327AE6"/>
    <w:rsid w:val="0033034D"/>
    <w:rsid w:val="0033168C"/>
    <w:rsid w:val="00331911"/>
    <w:rsid w:val="00362626"/>
    <w:rsid w:val="00365E82"/>
    <w:rsid w:val="0037313D"/>
    <w:rsid w:val="00374CB6"/>
    <w:rsid w:val="00392AA6"/>
    <w:rsid w:val="003B6764"/>
    <w:rsid w:val="003C0431"/>
    <w:rsid w:val="003C5793"/>
    <w:rsid w:val="003C642E"/>
    <w:rsid w:val="003D0501"/>
    <w:rsid w:val="003F5D4C"/>
    <w:rsid w:val="00403067"/>
    <w:rsid w:val="00425E97"/>
    <w:rsid w:val="004315CB"/>
    <w:rsid w:val="00440CCE"/>
    <w:rsid w:val="0044403B"/>
    <w:rsid w:val="00463C42"/>
    <w:rsid w:val="00466648"/>
    <w:rsid w:val="0047561A"/>
    <w:rsid w:val="00475A3E"/>
    <w:rsid w:val="00485963"/>
    <w:rsid w:val="004A4AE8"/>
    <w:rsid w:val="004A7C1A"/>
    <w:rsid w:val="004B1BC1"/>
    <w:rsid w:val="004B4BA5"/>
    <w:rsid w:val="004D43F5"/>
    <w:rsid w:val="004D519A"/>
    <w:rsid w:val="004F027E"/>
    <w:rsid w:val="004F5325"/>
    <w:rsid w:val="004F7CD7"/>
    <w:rsid w:val="00546322"/>
    <w:rsid w:val="0055051E"/>
    <w:rsid w:val="00551B59"/>
    <w:rsid w:val="00551F3F"/>
    <w:rsid w:val="0055319D"/>
    <w:rsid w:val="00561095"/>
    <w:rsid w:val="00596D21"/>
    <w:rsid w:val="005A05C2"/>
    <w:rsid w:val="005A5975"/>
    <w:rsid w:val="005A6F2F"/>
    <w:rsid w:val="005B5854"/>
    <w:rsid w:val="005B6DBE"/>
    <w:rsid w:val="005D0E1A"/>
    <w:rsid w:val="005D2E83"/>
    <w:rsid w:val="005E0BDD"/>
    <w:rsid w:val="005E7A23"/>
    <w:rsid w:val="005F2C29"/>
    <w:rsid w:val="00625EBD"/>
    <w:rsid w:val="00630DE0"/>
    <w:rsid w:val="00635310"/>
    <w:rsid w:val="006446DA"/>
    <w:rsid w:val="006467A6"/>
    <w:rsid w:val="006609F5"/>
    <w:rsid w:val="00666623"/>
    <w:rsid w:val="00666C4F"/>
    <w:rsid w:val="00666EDC"/>
    <w:rsid w:val="00670F54"/>
    <w:rsid w:val="006722CA"/>
    <w:rsid w:val="006802A6"/>
    <w:rsid w:val="00680DAE"/>
    <w:rsid w:val="00696723"/>
    <w:rsid w:val="006A639B"/>
    <w:rsid w:val="006B48E5"/>
    <w:rsid w:val="006D2064"/>
    <w:rsid w:val="006D210E"/>
    <w:rsid w:val="006D3A21"/>
    <w:rsid w:val="006D5B08"/>
    <w:rsid w:val="006E0AF6"/>
    <w:rsid w:val="006E2977"/>
    <w:rsid w:val="006E7F91"/>
    <w:rsid w:val="006F6483"/>
    <w:rsid w:val="007018A5"/>
    <w:rsid w:val="007048F4"/>
    <w:rsid w:val="00710944"/>
    <w:rsid w:val="00723A5D"/>
    <w:rsid w:val="00727DCD"/>
    <w:rsid w:val="00730CEE"/>
    <w:rsid w:val="00731FBF"/>
    <w:rsid w:val="00732B2B"/>
    <w:rsid w:val="00732C6A"/>
    <w:rsid w:val="007407CD"/>
    <w:rsid w:val="00752FC0"/>
    <w:rsid w:val="00776CC4"/>
    <w:rsid w:val="0078045E"/>
    <w:rsid w:val="00782FF1"/>
    <w:rsid w:val="007845EB"/>
    <w:rsid w:val="00791E71"/>
    <w:rsid w:val="00792BF2"/>
    <w:rsid w:val="00796F39"/>
    <w:rsid w:val="007A4100"/>
    <w:rsid w:val="007B0308"/>
    <w:rsid w:val="007B43FF"/>
    <w:rsid w:val="007B72F3"/>
    <w:rsid w:val="007C4F06"/>
    <w:rsid w:val="007C6EEC"/>
    <w:rsid w:val="007E1B21"/>
    <w:rsid w:val="007F5A8A"/>
    <w:rsid w:val="00801D97"/>
    <w:rsid w:val="00823C8B"/>
    <w:rsid w:val="00832809"/>
    <w:rsid w:val="00844C02"/>
    <w:rsid w:val="008464E9"/>
    <w:rsid w:val="008515BB"/>
    <w:rsid w:val="00852FA4"/>
    <w:rsid w:val="00853488"/>
    <w:rsid w:val="00854F28"/>
    <w:rsid w:val="008566C1"/>
    <w:rsid w:val="00856F7F"/>
    <w:rsid w:val="0086010A"/>
    <w:rsid w:val="00862BCA"/>
    <w:rsid w:val="00863711"/>
    <w:rsid w:val="00866F9C"/>
    <w:rsid w:val="00871B4A"/>
    <w:rsid w:val="008763DC"/>
    <w:rsid w:val="008834CE"/>
    <w:rsid w:val="00892F3B"/>
    <w:rsid w:val="008A3910"/>
    <w:rsid w:val="008B0F68"/>
    <w:rsid w:val="008B6F88"/>
    <w:rsid w:val="008B7E0F"/>
    <w:rsid w:val="008D3C52"/>
    <w:rsid w:val="008E0AA7"/>
    <w:rsid w:val="008F4ECD"/>
    <w:rsid w:val="00904F02"/>
    <w:rsid w:val="009060A2"/>
    <w:rsid w:val="009178D0"/>
    <w:rsid w:val="00920322"/>
    <w:rsid w:val="00927DF0"/>
    <w:rsid w:val="00935AF9"/>
    <w:rsid w:val="0093748A"/>
    <w:rsid w:val="0094433A"/>
    <w:rsid w:val="009652BD"/>
    <w:rsid w:val="00985583"/>
    <w:rsid w:val="009A4D32"/>
    <w:rsid w:val="009B0A0F"/>
    <w:rsid w:val="009B4F5C"/>
    <w:rsid w:val="009C1786"/>
    <w:rsid w:val="009C413B"/>
    <w:rsid w:val="009C4937"/>
    <w:rsid w:val="009D2079"/>
    <w:rsid w:val="009E3015"/>
    <w:rsid w:val="009F2197"/>
    <w:rsid w:val="00A42783"/>
    <w:rsid w:val="00A522C4"/>
    <w:rsid w:val="00A71258"/>
    <w:rsid w:val="00A7721D"/>
    <w:rsid w:val="00A80020"/>
    <w:rsid w:val="00A91D70"/>
    <w:rsid w:val="00AA145B"/>
    <w:rsid w:val="00AB035E"/>
    <w:rsid w:val="00AC2440"/>
    <w:rsid w:val="00AC6E89"/>
    <w:rsid w:val="00AD3B05"/>
    <w:rsid w:val="00AD52A3"/>
    <w:rsid w:val="00AD53B7"/>
    <w:rsid w:val="00AF0E99"/>
    <w:rsid w:val="00AF11FE"/>
    <w:rsid w:val="00AF1C39"/>
    <w:rsid w:val="00AF1FDB"/>
    <w:rsid w:val="00B17B73"/>
    <w:rsid w:val="00B207A6"/>
    <w:rsid w:val="00B2269A"/>
    <w:rsid w:val="00B27178"/>
    <w:rsid w:val="00B2765E"/>
    <w:rsid w:val="00B3120E"/>
    <w:rsid w:val="00B369D7"/>
    <w:rsid w:val="00B47012"/>
    <w:rsid w:val="00B50859"/>
    <w:rsid w:val="00B54680"/>
    <w:rsid w:val="00B64BDC"/>
    <w:rsid w:val="00B65FBF"/>
    <w:rsid w:val="00B92E78"/>
    <w:rsid w:val="00B9703B"/>
    <w:rsid w:val="00BA34FD"/>
    <w:rsid w:val="00BA577A"/>
    <w:rsid w:val="00BB2252"/>
    <w:rsid w:val="00BC0550"/>
    <w:rsid w:val="00BC2CBC"/>
    <w:rsid w:val="00BD0324"/>
    <w:rsid w:val="00BD1A36"/>
    <w:rsid w:val="00BD6483"/>
    <w:rsid w:val="00BF3027"/>
    <w:rsid w:val="00BF7D58"/>
    <w:rsid w:val="00C22DB2"/>
    <w:rsid w:val="00C34242"/>
    <w:rsid w:val="00C41196"/>
    <w:rsid w:val="00C54A03"/>
    <w:rsid w:val="00C61095"/>
    <w:rsid w:val="00C63787"/>
    <w:rsid w:val="00C73F69"/>
    <w:rsid w:val="00C82675"/>
    <w:rsid w:val="00C83883"/>
    <w:rsid w:val="00C86A5E"/>
    <w:rsid w:val="00CB5020"/>
    <w:rsid w:val="00CC599E"/>
    <w:rsid w:val="00CC6110"/>
    <w:rsid w:val="00CD2F9D"/>
    <w:rsid w:val="00CD60E9"/>
    <w:rsid w:val="00CE78FC"/>
    <w:rsid w:val="00CF0E7F"/>
    <w:rsid w:val="00D13613"/>
    <w:rsid w:val="00D16670"/>
    <w:rsid w:val="00D22B96"/>
    <w:rsid w:val="00D30DFD"/>
    <w:rsid w:val="00D41099"/>
    <w:rsid w:val="00D43BDF"/>
    <w:rsid w:val="00D610F7"/>
    <w:rsid w:val="00D6528A"/>
    <w:rsid w:val="00DA114D"/>
    <w:rsid w:val="00DA3279"/>
    <w:rsid w:val="00DB6A87"/>
    <w:rsid w:val="00DC6C04"/>
    <w:rsid w:val="00DD5BA3"/>
    <w:rsid w:val="00DF227E"/>
    <w:rsid w:val="00E31B56"/>
    <w:rsid w:val="00E32DA3"/>
    <w:rsid w:val="00E446EA"/>
    <w:rsid w:val="00E50004"/>
    <w:rsid w:val="00E5342E"/>
    <w:rsid w:val="00E55098"/>
    <w:rsid w:val="00E62E5B"/>
    <w:rsid w:val="00E63C5F"/>
    <w:rsid w:val="00E738EE"/>
    <w:rsid w:val="00E77DBC"/>
    <w:rsid w:val="00E8025C"/>
    <w:rsid w:val="00E84D0B"/>
    <w:rsid w:val="00E84EA5"/>
    <w:rsid w:val="00E90183"/>
    <w:rsid w:val="00EA1766"/>
    <w:rsid w:val="00EC396A"/>
    <w:rsid w:val="00ED5C78"/>
    <w:rsid w:val="00EE046D"/>
    <w:rsid w:val="00EE3049"/>
    <w:rsid w:val="00EE5C11"/>
    <w:rsid w:val="00EE6341"/>
    <w:rsid w:val="00EF23BA"/>
    <w:rsid w:val="00EF5A0E"/>
    <w:rsid w:val="00F0182A"/>
    <w:rsid w:val="00F30EF6"/>
    <w:rsid w:val="00F36557"/>
    <w:rsid w:val="00F37FB6"/>
    <w:rsid w:val="00F56FBD"/>
    <w:rsid w:val="00F63EED"/>
    <w:rsid w:val="00F661C6"/>
    <w:rsid w:val="00F70421"/>
    <w:rsid w:val="00F7244B"/>
    <w:rsid w:val="00F764BD"/>
    <w:rsid w:val="00F81D6A"/>
    <w:rsid w:val="00FB56C5"/>
    <w:rsid w:val="00FC6556"/>
    <w:rsid w:val="00FD20B9"/>
    <w:rsid w:val="00FE0879"/>
    <w:rsid w:val="00FE4F52"/>
    <w:rsid w:val="00FE62A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D93DF8E"/>
  <w15:docId w15:val="{76E7AC3C-F29A-4401-B931-F551C558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43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7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1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609F5"/>
    <w:rPr>
      <w:color w:val="0000FF"/>
      <w:u w:val="single"/>
    </w:rPr>
  </w:style>
  <w:style w:type="paragraph" w:styleId="Header">
    <w:name w:val="header"/>
    <w:basedOn w:val="Normal"/>
    <w:rsid w:val="006D3A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3A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3A21"/>
  </w:style>
  <w:style w:type="paragraph" w:styleId="BalloonText">
    <w:name w:val="Balloon Text"/>
    <w:basedOn w:val="Normal"/>
    <w:semiHidden/>
    <w:rsid w:val="006A63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AE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7244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57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1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31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35FED-2BE2-4729-9E2F-E998525EA2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e15cf5-5dbb-46af-a862-753916269d73}" enabled="0" method="" siteId="{73e15cf5-5dbb-46af-a862-753916269d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 for David Barrett</vt:lpstr>
    </vt:vector>
  </TitlesOfParts>
  <Company>UNC Greensboro</Company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 for David Barrett</dc:title>
  <dc:creator>Dave Barrett</dc:creator>
  <cp:lastModifiedBy>David Upton</cp:lastModifiedBy>
  <cp:revision>5</cp:revision>
  <cp:lastPrinted>2015-08-31T14:14:00Z</cp:lastPrinted>
  <dcterms:created xsi:type="dcterms:W3CDTF">2024-09-09T16:35:00Z</dcterms:created>
  <dcterms:modified xsi:type="dcterms:W3CDTF">2024-09-09T16:37:00Z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601459329</vt:i4>
  </property>
  <property fmtid="{D5CDD505-2E9C-101B-9397-08002B2CF9AE}" pid="3" name="_EmailSubject">
    <vt:lpwstr/>
  </property>
  <property fmtid="{D5CDD505-2E9C-101B-9397-08002B2CF9AE}" pid="4" name="_AuthorEmail">
    <vt:lpwstr>djbarret@indiana.edu</vt:lpwstr>
  </property>
  <property fmtid="{D5CDD505-2E9C-101B-9397-08002B2CF9AE}" pid="5" name="_AuthorEmailDisplayName">
    <vt:lpwstr>Barrett, David J.</vt:lpwstr>
  </property>
  <property fmtid="{D5CDD505-2E9C-101B-9397-08002B2CF9AE}" pid="6" name="_ReviewingToolsShownOnce">
    <vt:lpwstr/>
  </property>
</Properties>
</file>